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0A03" w14:textId="77777777" w:rsidR="006E426E" w:rsidRDefault="006E426E" w:rsidP="006E426E">
      <w:pPr>
        <w:pStyle w:val="Heading1"/>
        <w:ind w:left="0" w:right="20"/>
      </w:pPr>
      <w:bookmarkStart w:id="0" w:name="_Hlk138318939"/>
      <w:r>
        <w:t>EXTRAORDINARY MINISTERS OF HOLY COMMUNION</w:t>
      </w:r>
    </w:p>
    <w:p w14:paraId="3625D528" w14:textId="77777777" w:rsidR="006E426E" w:rsidRDefault="006E426E" w:rsidP="006E426E">
      <w:pPr>
        <w:spacing w:line="275" w:lineRule="exact"/>
        <w:ind w:right="665"/>
        <w:jc w:val="center"/>
        <w:rPr>
          <w:b/>
          <w:sz w:val="24"/>
        </w:rPr>
      </w:pPr>
      <w:r>
        <w:rPr>
          <w:b/>
          <w:sz w:val="24"/>
        </w:rPr>
        <w:t>Archdiocese of St. Louis</w:t>
      </w:r>
    </w:p>
    <w:p w14:paraId="646F1E9E" w14:textId="77777777" w:rsidR="006E426E" w:rsidRDefault="006E426E" w:rsidP="006E426E">
      <w:pPr>
        <w:pStyle w:val="BodyText"/>
        <w:rPr>
          <w:b/>
        </w:rPr>
      </w:pPr>
    </w:p>
    <w:p w14:paraId="15F6915B" w14:textId="0129D9D7" w:rsidR="006E426E" w:rsidRPr="00C309FE" w:rsidRDefault="00837C0A" w:rsidP="006E426E">
      <w:pPr>
        <w:pStyle w:val="BodyText"/>
        <w:rPr>
          <w:sz w:val="23"/>
          <w:szCs w:val="23"/>
        </w:rPr>
      </w:pPr>
      <w:r>
        <w:rPr>
          <w:sz w:val="23"/>
          <w:szCs w:val="23"/>
        </w:rPr>
        <w:t>While the heart of the celebration of the Eucharist is the Eucharistic Prayer, the consummation of the Mass is found in Holy Communion, whereby the people purchased for the Father by his beloved Son eat and drink the Body and Blood of Christ. The</w:t>
      </w:r>
      <w:r w:rsidR="00A17FCF">
        <w:rPr>
          <w:sz w:val="23"/>
          <w:szCs w:val="23"/>
        </w:rPr>
        <w:t xml:space="preserve">y </w:t>
      </w:r>
      <w:r>
        <w:rPr>
          <w:sz w:val="23"/>
          <w:szCs w:val="23"/>
        </w:rPr>
        <w:t xml:space="preserve">are thereby joined together as members of Christ’s mystical Body, sharing the one life of the Spirit. In the great sacrament of the altar, they are joined to Christ Jesus and to one another. </w:t>
      </w:r>
    </w:p>
    <w:p w14:paraId="56B951E5" w14:textId="77777777" w:rsidR="00EC17DF" w:rsidRDefault="00EC17DF" w:rsidP="00EC17DF">
      <w:pPr>
        <w:pStyle w:val="BodyText"/>
        <w:ind w:right="20"/>
        <w:rPr>
          <w:sz w:val="23"/>
          <w:szCs w:val="23"/>
        </w:rPr>
      </w:pPr>
    </w:p>
    <w:p w14:paraId="79735664" w14:textId="423E3B74" w:rsidR="00620BFA" w:rsidRDefault="006E426E" w:rsidP="00EC17DF">
      <w:pPr>
        <w:pStyle w:val="BodyText"/>
        <w:ind w:right="20"/>
        <w:rPr>
          <w:sz w:val="23"/>
          <w:szCs w:val="23"/>
        </w:rPr>
      </w:pPr>
      <w:r w:rsidRPr="00C309FE">
        <w:rPr>
          <w:sz w:val="23"/>
          <w:szCs w:val="23"/>
        </w:rPr>
        <w:t xml:space="preserve">While Priests and Deacons are the ordinary ministers of </w:t>
      </w:r>
      <w:r w:rsidR="00F80020">
        <w:rPr>
          <w:sz w:val="23"/>
          <w:szCs w:val="23"/>
        </w:rPr>
        <w:t xml:space="preserve">Holy </w:t>
      </w:r>
      <w:r w:rsidRPr="00C309FE">
        <w:rPr>
          <w:sz w:val="23"/>
          <w:szCs w:val="23"/>
        </w:rPr>
        <w:t>Communion at Mass</w:t>
      </w:r>
      <w:r w:rsidR="00E433A0">
        <w:rPr>
          <w:sz w:val="23"/>
          <w:szCs w:val="23"/>
        </w:rPr>
        <w:t>,</w:t>
      </w:r>
      <w:r w:rsidRPr="00C309FE">
        <w:rPr>
          <w:sz w:val="23"/>
          <w:szCs w:val="23"/>
        </w:rPr>
        <w:t xml:space="preserve"> there </w:t>
      </w:r>
      <w:r w:rsidR="00125335">
        <w:rPr>
          <w:sz w:val="23"/>
          <w:szCs w:val="23"/>
        </w:rPr>
        <w:t xml:space="preserve">may be </w:t>
      </w:r>
      <w:r w:rsidRPr="00C309FE">
        <w:rPr>
          <w:sz w:val="23"/>
          <w:szCs w:val="23"/>
        </w:rPr>
        <w:t>a</w:t>
      </w:r>
      <w:r w:rsidR="00670485">
        <w:rPr>
          <w:sz w:val="23"/>
          <w:szCs w:val="23"/>
        </w:rPr>
        <w:t xml:space="preserve"> pastoral </w:t>
      </w:r>
      <w:r w:rsidRPr="00C309FE">
        <w:rPr>
          <w:sz w:val="23"/>
          <w:szCs w:val="23"/>
        </w:rPr>
        <w:t xml:space="preserve">need for additional ministers which are called extraordinary ministers.  </w:t>
      </w:r>
      <w:r w:rsidR="00620BFA">
        <w:rPr>
          <w:sz w:val="23"/>
          <w:szCs w:val="23"/>
        </w:rPr>
        <w:t>In answering the call to become an Extraordinary Minister of Holy Communion</w:t>
      </w:r>
      <w:r w:rsidR="00125335">
        <w:rPr>
          <w:sz w:val="23"/>
          <w:szCs w:val="23"/>
        </w:rPr>
        <w:t xml:space="preserve"> (EMHC)</w:t>
      </w:r>
      <w:r w:rsidR="00620BFA">
        <w:rPr>
          <w:sz w:val="23"/>
          <w:szCs w:val="23"/>
        </w:rPr>
        <w:t>, a person directly participates in sharing the mystery of God’s love with one’s neighbor, either with other members of the parish community at Mass, or with those who suffer from illness, infirmity, or loneliness and need Christ’s loving presence brought to them.</w:t>
      </w:r>
    </w:p>
    <w:p w14:paraId="4461EBF3" w14:textId="77777777" w:rsidR="00620BFA" w:rsidRDefault="00620BFA" w:rsidP="00EC17DF">
      <w:pPr>
        <w:pStyle w:val="BodyText"/>
        <w:ind w:right="20"/>
        <w:rPr>
          <w:sz w:val="23"/>
          <w:szCs w:val="23"/>
        </w:rPr>
      </w:pPr>
    </w:p>
    <w:p w14:paraId="391EB87E" w14:textId="497BABD8" w:rsidR="006F7122" w:rsidRPr="006F7122" w:rsidRDefault="006F7122" w:rsidP="006F7122">
      <w:pPr>
        <w:pStyle w:val="BodyText"/>
        <w:ind w:right="20"/>
        <w:rPr>
          <w:sz w:val="23"/>
          <w:szCs w:val="23"/>
        </w:rPr>
      </w:pPr>
      <w:r w:rsidRPr="006F7122">
        <w:rPr>
          <w:sz w:val="23"/>
          <w:szCs w:val="23"/>
        </w:rPr>
        <w:t>On January 29, 1973, Pope Paul VI issued th</w:t>
      </w:r>
      <w:r w:rsidRPr="00035480">
        <w:rPr>
          <w:sz w:val="23"/>
          <w:szCs w:val="23"/>
        </w:rPr>
        <w:t xml:space="preserve">e Instruction </w:t>
      </w:r>
      <w:r w:rsidRPr="00035480">
        <w:rPr>
          <w:i/>
          <w:iCs/>
          <w:sz w:val="23"/>
          <w:szCs w:val="23"/>
        </w:rPr>
        <w:t>Immense Caritatis</w:t>
      </w:r>
      <w:r w:rsidRPr="006F7122">
        <w:rPr>
          <w:sz w:val="23"/>
          <w:szCs w:val="23"/>
        </w:rPr>
        <w:t xml:space="preserve"> (of Immense Love) on "Facilitating Sacramental Communion in</w:t>
      </w:r>
      <w:r w:rsidR="00125335">
        <w:rPr>
          <w:sz w:val="23"/>
          <w:szCs w:val="23"/>
        </w:rPr>
        <w:t xml:space="preserve"> P</w:t>
      </w:r>
      <w:r w:rsidRPr="006F7122">
        <w:rPr>
          <w:sz w:val="23"/>
          <w:szCs w:val="23"/>
        </w:rPr>
        <w:t xml:space="preserve">articular </w:t>
      </w:r>
      <w:r w:rsidR="00125335">
        <w:rPr>
          <w:sz w:val="23"/>
          <w:szCs w:val="23"/>
        </w:rPr>
        <w:t>C</w:t>
      </w:r>
      <w:r w:rsidRPr="006F7122">
        <w:rPr>
          <w:sz w:val="23"/>
          <w:szCs w:val="23"/>
        </w:rPr>
        <w:t xml:space="preserve">ircumstances." In this </w:t>
      </w:r>
      <w:r w:rsidR="00CE4AC5">
        <w:rPr>
          <w:sz w:val="23"/>
          <w:szCs w:val="23"/>
        </w:rPr>
        <w:t>I</w:t>
      </w:r>
      <w:r w:rsidRPr="006F7122">
        <w:rPr>
          <w:sz w:val="23"/>
          <w:szCs w:val="23"/>
        </w:rPr>
        <w:t>nstruction, he lists the qualities which, ideally, should be present in the minister of communion.  "The person who has been appointed... must be duly instructed and should distinguish himself by Christian life, faith, and morals, striving to be worthy of this great office, cultivating devotion to the Holy Eucharist and acting as an example to the other faithful by pi</w:t>
      </w:r>
      <w:r>
        <w:rPr>
          <w:sz w:val="23"/>
          <w:szCs w:val="23"/>
        </w:rPr>
        <w:t>e</w:t>
      </w:r>
      <w:r w:rsidRPr="006F7122">
        <w:rPr>
          <w:sz w:val="23"/>
          <w:szCs w:val="23"/>
        </w:rPr>
        <w:t>ty and reverence for this most holy sacrament of the altar. Let no one be chosen whose selection may cause scandal among the faithful."</w:t>
      </w:r>
    </w:p>
    <w:p w14:paraId="6A9885D3" w14:textId="77777777" w:rsidR="006F7122" w:rsidRPr="006F7122" w:rsidRDefault="006F7122" w:rsidP="006F7122">
      <w:pPr>
        <w:pStyle w:val="BodyText"/>
        <w:ind w:right="20"/>
        <w:rPr>
          <w:sz w:val="23"/>
          <w:szCs w:val="23"/>
        </w:rPr>
      </w:pPr>
    </w:p>
    <w:p w14:paraId="0F7DC3F6" w14:textId="287C6565" w:rsidR="00EC17DF" w:rsidRDefault="006F7122" w:rsidP="006F7122">
      <w:pPr>
        <w:pStyle w:val="BodyText"/>
        <w:ind w:right="20"/>
        <w:rPr>
          <w:sz w:val="23"/>
          <w:szCs w:val="23"/>
        </w:rPr>
      </w:pPr>
      <w:r w:rsidRPr="006F7122">
        <w:rPr>
          <w:sz w:val="23"/>
          <w:szCs w:val="23"/>
        </w:rPr>
        <w:t xml:space="preserve">The Instruction </w:t>
      </w:r>
      <w:r w:rsidRPr="00035480">
        <w:rPr>
          <w:i/>
          <w:iCs/>
          <w:sz w:val="23"/>
          <w:szCs w:val="23"/>
        </w:rPr>
        <w:t>Redemptionis Sacramentum</w:t>
      </w:r>
      <w:r w:rsidRPr="006F7122">
        <w:rPr>
          <w:sz w:val="23"/>
          <w:szCs w:val="23"/>
        </w:rPr>
        <w:t xml:space="preserve"> (On Certain Matters to be Observed or to Be Avoided Regarding the Most Holy Eucharist) makes the following statement in paragraph 46</w:t>
      </w:r>
      <w:r w:rsidR="00F80020" w:rsidRPr="006F7122">
        <w:rPr>
          <w:sz w:val="23"/>
          <w:szCs w:val="23"/>
        </w:rPr>
        <w:t>: “</w:t>
      </w:r>
      <w:r w:rsidRPr="006F7122">
        <w:rPr>
          <w:sz w:val="23"/>
          <w:szCs w:val="23"/>
        </w:rPr>
        <w:t>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condition, state of life, and religious culture.  No one should be selected whose designation could cause consternation for the faithful.”</w:t>
      </w:r>
    </w:p>
    <w:p w14:paraId="5AF88E43" w14:textId="7E595D00" w:rsidR="00125335" w:rsidRDefault="00125335" w:rsidP="00125335">
      <w:pPr>
        <w:pStyle w:val="BodyText"/>
        <w:ind w:right="20"/>
        <w:rPr>
          <w:sz w:val="23"/>
          <w:szCs w:val="23"/>
        </w:rPr>
      </w:pPr>
    </w:p>
    <w:p w14:paraId="4551BDE3" w14:textId="6B061F9B" w:rsidR="00125335" w:rsidRPr="00125335" w:rsidRDefault="00125335" w:rsidP="00125335">
      <w:pPr>
        <w:pStyle w:val="BodyText"/>
        <w:ind w:right="20"/>
        <w:jc w:val="center"/>
        <w:rPr>
          <w:b/>
          <w:bCs/>
          <w:sz w:val="23"/>
          <w:szCs w:val="23"/>
        </w:rPr>
      </w:pPr>
      <w:r>
        <w:rPr>
          <w:b/>
          <w:bCs/>
          <w:sz w:val="23"/>
          <w:szCs w:val="23"/>
        </w:rPr>
        <w:t>Submission of Commissioned EMHC</w:t>
      </w:r>
    </w:p>
    <w:p w14:paraId="644B0786" w14:textId="2662A852" w:rsidR="006E426E" w:rsidRPr="00C309FE" w:rsidRDefault="006E426E" w:rsidP="00642BD0">
      <w:pPr>
        <w:pStyle w:val="BodyText"/>
        <w:tabs>
          <w:tab w:val="left" w:pos="2775"/>
        </w:tabs>
        <w:spacing w:before="10"/>
        <w:rPr>
          <w:sz w:val="23"/>
          <w:szCs w:val="23"/>
        </w:rPr>
      </w:pPr>
    </w:p>
    <w:p w14:paraId="2D6C885B" w14:textId="77777777" w:rsidR="006E426E" w:rsidRPr="00C309FE" w:rsidRDefault="006E426E" w:rsidP="006E426E">
      <w:pPr>
        <w:pStyle w:val="ListParagraph"/>
        <w:numPr>
          <w:ilvl w:val="0"/>
          <w:numId w:val="2"/>
        </w:numPr>
        <w:tabs>
          <w:tab w:val="left" w:pos="460"/>
        </w:tabs>
        <w:spacing w:before="1"/>
        <w:ind w:right="20"/>
        <w:rPr>
          <w:sz w:val="23"/>
          <w:szCs w:val="23"/>
        </w:rPr>
      </w:pPr>
      <w:r w:rsidRPr="00C309FE">
        <w:rPr>
          <w:sz w:val="23"/>
          <w:szCs w:val="23"/>
        </w:rPr>
        <w:t xml:space="preserve">Extraordinary Ministers are commissioned and selected to serve in this ministry if approved by the pastor and/or religious superior or provincial. </w:t>
      </w:r>
    </w:p>
    <w:p w14:paraId="0AE02EB8" w14:textId="1C384CF8" w:rsidR="00035480" w:rsidRDefault="006E426E" w:rsidP="006E426E">
      <w:pPr>
        <w:pStyle w:val="ListParagraph"/>
        <w:numPr>
          <w:ilvl w:val="0"/>
          <w:numId w:val="2"/>
        </w:numPr>
        <w:tabs>
          <w:tab w:val="left" w:pos="460"/>
        </w:tabs>
        <w:spacing w:before="1"/>
        <w:ind w:right="90"/>
        <w:rPr>
          <w:sz w:val="23"/>
          <w:szCs w:val="23"/>
        </w:rPr>
      </w:pPr>
      <w:r w:rsidRPr="00C309FE">
        <w:rPr>
          <w:sz w:val="23"/>
          <w:szCs w:val="23"/>
        </w:rPr>
        <w:t xml:space="preserve">Once commissioned a list of the names of Extraordinary Ministers at </w:t>
      </w:r>
      <w:r w:rsidR="00CE4AC5">
        <w:rPr>
          <w:sz w:val="23"/>
          <w:szCs w:val="23"/>
        </w:rPr>
        <w:t>the</w:t>
      </w:r>
      <w:r w:rsidRPr="00C309FE">
        <w:rPr>
          <w:sz w:val="23"/>
          <w:szCs w:val="23"/>
        </w:rPr>
        <w:t xml:space="preserve"> parish or religious house should be mailed to the Archdiocese of St. Louis to be recorded</w:t>
      </w:r>
      <w:r w:rsidR="00620BFA">
        <w:rPr>
          <w:sz w:val="23"/>
          <w:szCs w:val="23"/>
        </w:rPr>
        <w:t xml:space="preserve"> </w:t>
      </w:r>
      <w:r w:rsidRPr="00C309FE">
        <w:rPr>
          <w:sz w:val="23"/>
          <w:szCs w:val="23"/>
        </w:rPr>
        <w:t>and kept on file.  Please fill out the form that follows on page 3, sign</w:t>
      </w:r>
      <w:r w:rsidR="00F80020">
        <w:rPr>
          <w:sz w:val="23"/>
          <w:szCs w:val="23"/>
        </w:rPr>
        <w:t>,</w:t>
      </w:r>
      <w:r w:rsidRPr="00C309FE">
        <w:rPr>
          <w:sz w:val="23"/>
          <w:szCs w:val="23"/>
        </w:rPr>
        <w:t xml:space="preserve"> and send two copies to the following address</w:t>
      </w:r>
      <w:r w:rsidR="00035480">
        <w:rPr>
          <w:sz w:val="23"/>
          <w:szCs w:val="23"/>
        </w:rPr>
        <w:t>:</w:t>
      </w:r>
    </w:p>
    <w:p w14:paraId="75092C1A" w14:textId="77777777" w:rsidR="00035480" w:rsidRDefault="00035480" w:rsidP="00035480">
      <w:pPr>
        <w:tabs>
          <w:tab w:val="left" w:pos="460"/>
        </w:tabs>
        <w:spacing w:before="1"/>
        <w:ind w:right="90"/>
        <w:rPr>
          <w:sz w:val="23"/>
          <w:szCs w:val="23"/>
        </w:rPr>
      </w:pPr>
    </w:p>
    <w:p w14:paraId="102A8622" w14:textId="6C86D69F" w:rsidR="00035480" w:rsidRDefault="00035480" w:rsidP="00035480">
      <w:pPr>
        <w:tabs>
          <w:tab w:val="left" w:pos="460"/>
        </w:tabs>
        <w:spacing w:before="1"/>
        <w:ind w:right="90"/>
        <w:rPr>
          <w:sz w:val="23"/>
          <w:szCs w:val="23"/>
        </w:rPr>
      </w:pPr>
      <w:r>
        <w:rPr>
          <w:sz w:val="23"/>
          <w:szCs w:val="23"/>
        </w:rPr>
        <w:tab/>
      </w:r>
      <w:r>
        <w:rPr>
          <w:sz w:val="23"/>
          <w:szCs w:val="23"/>
        </w:rPr>
        <w:tab/>
        <w:t>Office of the Archbishop</w:t>
      </w:r>
    </w:p>
    <w:p w14:paraId="5C48BEE4" w14:textId="5AFFBFA1" w:rsidR="00035480" w:rsidRDefault="00035480" w:rsidP="00035480">
      <w:pPr>
        <w:tabs>
          <w:tab w:val="left" w:pos="460"/>
        </w:tabs>
        <w:spacing w:before="1"/>
        <w:ind w:right="90"/>
        <w:rPr>
          <w:sz w:val="23"/>
          <w:szCs w:val="23"/>
        </w:rPr>
      </w:pPr>
      <w:r>
        <w:rPr>
          <w:sz w:val="23"/>
          <w:szCs w:val="23"/>
        </w:rPr>
        <w:tab/>
      </w:r>
      <w:r>
        <w:rPr>
          <w:sz w:val="23"/>
          <w:szCs w:val="23"/>
        </w:rPr>
        <w:tab/>
        <w:t>20 Archbishop May Drive</w:t>
      </w:r>
    </w:p>
    <w:p w14:paraId="12BBCFB1" w14:textId="3B83960B" w:rsidR="00035480" w:rsidRDefault="00035480" w:rsidP="00035480">
      <w:pPr>
        <w:tabs>
          <w:tab w:val="left" w:pos="460"/>
        </w:tabs>
        <w:spacing w:before="1"/>
        <w:ind w:right="90"/>
        <w:rPr>
          <w:sz w:val="23"/>
          <w:szCs w:val="23"/>
        </w:rPr>
      </w:pPr>
      <w:r>
        <w:rPr>
          <w:sz w:val="23"/>
          <w:szCs w:val="23"/>
        </w:rPr>
        <w:tab/>
      </w:r>
      <w:r>
        <w:rPr>
          <w:sz w:val="23"/>
          <w:szCs w:val="23"/>
        </w:rPr>
        <w:tab/>
        <w:t>St. Louis, Missouri 63119</w:t>
      </w:r>
    </w:p>
    <w:p w14:paraId="203EB55D" w14:textId="1F179766" w:rsidR="00125335" w:rsidRPr="00035480" w:rsidRDefault="00035480" w:rsidP="00035480">
      <w:pPr>
        <w:tabs>
          <w:tab w:val="left" w:pos="460"/>
        </w:tabs>
        <w:spacing w:before="1"/>
        <w:ind w:right="90"/>
        <w:rPr>
          <w:sz w:val="23"/>
          <w:szCs w:val="23"/>
        </w:rPr>
      </w:pPr>
      <w:r>
        <w:rPr>
          <w:sz w:val="23"/>
          <w:szCs w:val="23"/>
        </w:rPr>
        <w:tab/>
      </w:r>
    </w:p>
    <w:p w14:paraId="1BF028D6" w14:textId="77777777" w:rsidR="00125335" w:rsidRDefault="00620BFA" w:rsidP="00E433A0">
      <w:pPr>
        <w:tabs>
          <w:tab w:val="left" w:pos="460"/>
        </w:tabs>
        <w:spacing w:before="1"/>
        <w:ind w:right="90"/>
        <w:rPr>
          <w:sz w:val="23"/>
          <w:szCs w:val="23"/>
        </w:rPr>
      </w:pPr>
      <w:r>
        <w:rPr>
          <w:sz w:val="23"/>
          <w:szCs w:val="23"/>
        </w:rPr>
        <w:tab/>
      </w:r>
      <w:r>
        <w:rPr>
          <w:sz w:val="23"/>
          <w:szCs w:val="23"/>
        </w:rPr>
        <w:tab/>
        <w:t>A copy</w:t>
      </w:r>
      <w:r w:rsidR="00125335">
        <w:rPr>
          <w:sz w:val="23"/>
          <w:szCs w:val="23"/>
        </w:rPr>
        <w:t xml:space="preserve">, with an official seal, </w:t>
      </w:r>
      <w:r>
        <w:rPr>
          <w:sz w:val="23"/>
          <w:szCs w:val="23"/>
        </w:rPr>
        <w:t xml:space="preserve">will be returned to be </w:t>
      </w:r>
      <w:r w:rsidR="006E426E" w:rsidRPr="00035480">
        <w:rPr>
          <w:sz w:val="23"/>
          <w:szCs w:val="23"/>
        </w:rPr>
        <w:t xml:space="preserve">keep on file in </w:t>
      </w:r>
      <w:r w:rsidR="00CE4AC5">
        <w:rPr>
          <w:sz w:val="23"/>
          <w:szCs w:val="23"/>
        </w:rPr>
        <w:t xml:space="preserve">the </w:t>
      </w:r>
      <w:r w:rsidR="006E426E" w:rsidRPr="00035480">
        <w:rPr>
          <w:sz w:val="23"/>
          <w:szCs w:val="23"/>
        </w:rPr>
        <w:t xml:space="preserve">parish or religious </w:t>
      </w:r>
    </w:p>
    <w:p w14:paraId="37B7DB62" w14:textId="31E027F5" w:rsidR="006E426E" w:rsidRDefault="00125335" w:rsidP="00E433A0">
      <w:pPr>
        <w:tabs>
          <w:tab w:val="left" w:pos="460"/>
        </w:tabs>
        <w:spacing w:before="1"/>
        <w:ind w:right="90"/>
        <w:rPr>
          <w:sz w:val="23"/>
          <w:szCs w:val="23"/>
        </w:rPr>
      </w:pPr>
      <w:r>
        <w:rPr>
          <w:sz w:val="23"/>
          <w:szCs w:val="23"/>
        </w:rPr>
        <w:tab/>
      </w:r>
      <w:r>
        <w:rPr>
          <w:sz w:val="23"/>
          <w:szCs w:val="23"/>
        </w:rPr>
        <w:tab/>
      </w:r>
      <w:r w:rsidR="006E426E" w:rsidRPr="00035480">
        <w:rPr>
          <w:sz w:val="23"/>
          <w:szCs w:val="23"/>
        </w:rPr>
        <w:t xml:space="preserve">house records.   </w:t>
      </w:r>
    </w:p>
    <w:p w14:paraId="51BB83CF" w14:textId="18C2F9A6" w:rsidR="00125335" w:rsidRDefault="00125335" w:rsidP="00125335">
      <w:pPr>
        <w:tabs>
          <w:tab w:val="left" w:pos="460"/>
        </w:tabs>
        <w:spacing w:before="1"/>
        <w:ind w:right="90"/>
        <w:rPr>
          <w:sz w:val="23"/>
          <w:szCs w:val="23"/>
        </w:rPr>
      </w:pPr>
    </w:p>
    <w:p w14:paraId="0AF013F3" w14:textId="55D8209A" w:rsidR="00125335" w:rsidRDefault="00125335" w:rsidP="00125335">
      <w:pPr>
        <w:tabs>
          <w:tab w:val="left" w:pos="460"/>
        </w:tabs>
        <w:spacing w:before="1"/>
        <w:ind w:right="90"/>
        <w:jc w:val="center"/>
        <w:rPr>
          <w:b/>
          <w:bCs/>
          <w:sz w:val="23"/>
          <w:szCs w:val="23"/>
        </w:rPr>
      </w:pPr>
      <w:r>
        <w:rPr>
          <w:b/>
          <w:bCs/>
          <w:sz w:val="23"/>
          <w:szCs w:val="23"/>
        </w:rPr>
        <w:t>Guidelines for EMHC</w:t>
      </w:r>
    </w:p>
    <w:p w14:paraId="5F678DEF" w14:textId="77777777" w:rsidR="00125335" w:rsidRPr="00125335" w:rsidRDefault="00125335" w:rsidP="00125335">
      <w:pPr>
        <w:tabs>
          <w:tab w:val="left" w:pos="460"/>
        </w:tabs>
        <w:spacing w:before="1"/>
        <w:ind w:right="90"/>
        <w:jc w:val="center"/>
        <w:rPr>
          <w:b/>
          <w:bCs/>
          <w:sz w:val="23"/>
          <w:szCs w:val="23"/>
        </w:rPr>
      </w:pPr>
    </w:p>
    <w:p w14:paraId="36FE4083" w14:textId="7CE56ABE" w:rsidR="00125335" w:rsidRPr="00125335" w:rsidRDefault="006E426E" w:rsidP="00125335">
      <w:pPr>
        <w:tabs>
          <w:tab w:val="left" w:pos="460"/>
        </w:tabs>
        <w:spacing w:before="1"/>
        <w:ind w:right="111"/>
        <w:rPr>
          <w:sz w:val="23"/>
          <w:szCs w:val="23"/>
        </w:rPr>
      </w:pPr>
      <w:r w:rsidRPr="00125335">
        <w:rPr>
          <w:sz w:val="23"/>
          <w:szCs w:val="23"/>
        </w:rPr>
        <w:lastRenderedPageBreak/>
        <w:t xml:space="preserve">Guidelines to be an </w:t>
      </w:r>
      <w:r w:rsidR="00125335">
        <w:rPr>
          <w:sz w:val="23"/>
          <w:szCs w:val="23"/>
        </w:rPr>
        <w:t xml:space="preserve">Extraordinary Minister of Holy Communion </w:t>
      </w:r>
      <w:r w:rsidRPr="00125335">
        <w:rPr>
          <w:sz w:val="23"/>
          <w:szCs w:val="23"/>
        </w:rPr>
        <w:t xml:space="preserve">in the Archdiocese of St. Louis are as follows:  </w:t>
      </w:r>
    </w:p>
    <w:p w14:paraId="4DCF2FBD" w14:textId="1473B882" w:rsidR="00125335" w:rsidRPr="00125335" w:rsidRDefault="006E426E" w:rsidP="00125335">
      <w:pPr>
        <w:pStyle w:val="ListParagraph"/>
        <w:numPr>
          <w:ilvl w:val="0"/>
          <w:numId w:val="4"/>
        </w:numPr>
        <w:tabs>
          <w:tab w:val="left" w:pos="460"/>
        </w:tabs>
        <w:ind w:right="398"/>
        <w:rPr>
          <w:sz w:val="23"/>
          <w:szCs w:val="23"/>
        </w:rPr>
      </w:pPr>
      <w:r w:rsidRPr="00C309FE">
        <w:rPr>
          <w:sz w:val="23"/>
          <w:szCs w:val="23"/>
        </w:rPr>
        <w:t>Must be at least 18 years of age (as of Oct</w:t>
      </w:r>
      <w:r w:rsidR="00CE4AC5">
        <w:rPr>
          <w:sz w:val="23"/>
          <w:szCs w:val="23"/>
        </w:rPr>
        <w:t xml:space="preserve">ober </w:t>
      </w:r>
      <w:r w:rsidRPr="00C309FE">
        <w:rPr>
          <w:sz w:val="23"/>
          <w:szCs w:val="23"/>
        </w:rPr>
        <w:t>1997).</w:t>
      </w:r>
    </w:p>
    <w:p w14:paraId="664E9A57" w14:textId="7F362006" w:rsidR="006E426E" w:rsidRPr="00C309FE" w:rsidRDefault="006E426E" w:rsidP="005B3D1F">
      <w:pPr>
        <w:pStyle w:val="ListParagraph"/>
        <w:numPr>
          <w:ilvl w:val="0"/>
          <w:numId w:val="4"/>
        </w:numPr>
        <w:tabs>
          <w:tab w:val="left" w:pos="460"/>
        </w:tabs>
        <w:ind w:right="50"/>
        <w:rPr>
          <w:sz w:val="23"/>
          <w:szCs w:val="23"/>
        </w:rPr>
      </w:pPr>
      <w:r w:rsidRPr="00C309FE">
        <w:rPr>
          <w:sz w:val="23"/>
          <w:szCs w:val="23"/>
        </w:rPr>
        <w:t xml:space="preserve">Possess a love of the Eucharist and </w:t>
      </w:r>
      <w:r w:rsidR="00364FC3">
        <w:rPr>
          <w:sz w:val="23"/>
          <w:szCs w:val="23"/>
        </w:rPr>
        <w:t>e</w:t>
      </w:r>
      <w:r w:rsidR="00364FC3" w:rsidRPr="00364FC3">
        <w:rPr>
          <w:sz w:val="23"/>
          <w:szCs w:val="23"/>
        </w:rPr>
        <w:t xml:space="preserve">xhibit </w:t>
      </w:r>
      <w:r w:rsidR="00364FC3">
        <w:rPr>
          <w:sz w:val="23"/>
          <w:szCs w:val="23"/>
        </w:rPr>
        <w:t xml:space="preserve">a </w:t>
      </w:r>
      <w:r w:rsidR="00364FC3" w:rsidRPr="00364FC3">
        <w:rPr>
          <w:sz w:val="23"/>
          <w:szCs w:val="23"/>
        </w:rPr>
        <w:t xml:space="preserve">moral manner consistent with the discipline, norms, and teachings of the Church.  </w:t>
      </w:r>
    </w:p>
    <w:p w14:paraId="7083E09B" w14:textId="77777777" w:rsidR="006E426E" w:rsidRPr="00C309FE" w:rsidRDefault="006E426E" w:rsidP="006E426E">
      <w:pPr>
        <w:pStyle w:val="ListParagraph"/>
        <w:numPr>
          <w:ilvl w:val="0"/>
          <w:numId w:val="4"/>
        </w:numPr>
        <w:tabs>
          <w:tab w:val="left" w:pos="460"/>
        </w:tabs>
        <w:ind w:right="769"/>
        <w:rPr>
          <w:sz w:val="23"/>
          <w:szCs w:val="23"/>
        </w:rPr>
      </w:pPr>
      <w:r w:rsidRPr="00C309FE">
        <w:rPr>
          <w:sz w:val="23"/>
          <w:szCs w:val="23"/>
        </w:rPr>
        <w:t xml:space="preserve">The ministry is open to both women and men. </w:t>
      </w:r>
    </w:p>
    <w:p w14:paraId="0E4C94D2" w14:textId="48A3962E" w:rsidR="006E426E" w:rsidRPr="00C309FE" w:rsidRDefault="006E426E" w:rsidP="006E426E">
      <w:pPr>
        <w:pStyle w:val="ListParagraph"/>
        <w:numPr>
          <w:ilvl w:val="0"/>
          <w:numId w:val="4"/>
        </w:numPr>
        <w:tabs>
          <w:tab w:val="left" w:pos="460"/>
        </w:tabs>
        <w:ind w:right="769"/>
        <w:rPr>
          <w:sz w:val="23"/>
          <w:szCs w:val="23"/>
        </w:rPr>
      </w:pPr>
      <w:r w:rsidRPr="00C309FE">
        <w:rPr>
          <w:sz w:val="23"/>
          <w:szCs w:val="23"/>
        </w:rPr>
        <w:t>Communion ministers may exercise their ministry during Mass, and to the homebound outside Mass.</w:t>
      </w:r>
      <w:r w:rsidR="00B935F1">
        <w:rPr>
          <w:sz w:val="23"/>
          <w:szCs w:val="23"/>
        </w:rPr>
        <w:t xml:space="preserve"> (Homebound ministers would need to be certified under Protecting God’s Children. Please contact Sandra Price with the Office of Child and Youth Protection at 314-792-7271.) </w:t>
      </w:r>
      <w:r w:rsidRPr="00C309FE">
        <w:rPr>
          <w:sz w:val="23"/>
          <w:szCs w:val="23"/>
        </w:rPr>
        <w:t xml:space="preserve"> When pastoral need warrants it, they may also distribute communion at a </w:t>
      </w:r>
      <w:r w:rsidR="00035480">
        <w:rPr>
          <w:sz w:val="23"/>
          <w:szCs w:val="23"/>
        </w:rPr>
        <w:t>L</w:t>
      </w:r>
      <w:r w:rsidRPr="00C309FE">
        <w:rPr>
          <w:sz w:val="23"/>
          <w:szCs w:val="23"/>
        </w:rPr>
        <w:t xml:space="preserve">iturgy of the </w:t>
      </w:r>
      <w:r w:rsidR="00035480">
        <w:rPr>
          <w:sz w:val="23"/>
          <w:szCs w:val="23"/>
        </w:rPr>
        <w:t>W</w:t>
      </w:r>
      <w:r w:rsidRPr="00C309FE">
        <w:rPr>
          <w:sz w:val="23"/>
          <w:szCs w:val="23"/>
        </w:rPr>
        <w:t xml:space="preserve">ord. </w:t>
      </w:r>
    </w:p>
    <w:p w14:paraId="2AF5EF2B" w14:textId="636A8741" w:rsidR="006E426E" w:rsidRPr="00C309FE" w:rsidRDefault="006E426E" w:rsidP="006E426E">
      <w:pPr>
        <w:pStyle w:val="ListParagraph"/>
        <w:numPr>
          <w:ilvl w:val="0"/>
          <w:numId w:val="4"/>
        </w:numPr>
        <w:tabs>
          <w:tab w:val="left" w:pos="460"/>
        </w:tabs>
        <w:rPr>
          <w:sz w:val="23"/>
          <w:szCs w:val="23"/>
        </w:rPr>
      </w:pPr>
      <w:r w:rsidRPr="00C309FE">
        <w:rPr>
          <w:sz w:val="23"/>
          <w:szCs w:val="23"/>
        </w:rPr>
        <w:t>Once commissioned as an extraordinary minister, it is only for the parish or religious institution for which the</w:t>
      </w:r>
      <w:r w:rsidR="00F80020">
        <w:rPr>
          <w:sz w:val="23"/>
          <w:szCs w:val="23"/>
        </w:rPr>
        <w:t xml:space="preserve"> person was </w:t>
      </w:r>
      <w:r w:rsidRPr="00C309FE">
        <w:rPr>
          <w:sz w:val="23"/>
          <w:szCs w:val="23"/>
        </w:rPr>
        <w:t xml:space="preserve">commissioned.  If the minister moves to a new parish </w:t>
      </w:r>
      <w:r w:rsidR="00035480">
        <w:rPr>
          <w:sz w:val="23"/>
          <w:szCs w:val="23"/>
        </w:rPr>
        <w:t>he/she</w:t>
      </w:r>
      <w:r w:rsidRPr="00C309FE">
        <w:rPr>
          <w:sz w:val="23"/>
          <w:szCs w:val="23"/>
        </w:rPr>
        <w:t xml:space="preserve"> would need permission from the new local pastor or religious superior to serve as an extraordinary minister in that parish or religious institution </w:t>
      </w:r>
    </w:p>
    <w:p w14:paraId="37E504E9" w14:textId="456B30B9" w:rsidR="006E426E" w:rsidRPr="00C309FE" w:rsidRDefault="006E426E" w:rsidP="006E426E">
      <w:pPr>
        <w:pStyle w:val="ListParagraph"/>
        <w:numPr>
          <w:ilvl w:val="0"/>
          <w:numId w:val="4"/>
        </w:numPr>
        <w:tabs>
          <w:tab w:val="left" w:pos="460"/>
        </w:tabs>
        <w:rPr>
          <w:sz w:val="23"/>
          <w:szCs w:val="23"/>
        </w:rPr>
      </w:pPr>
      <w:r w:rsidRPr="00C309FE">
        <w:rPr>
          <w:sz w:val="23"/>
          <w:szCs w:val="23"/>
        </w:rPr>
        <w:t xml:space="preserve">Extraordinary ministers may distribute the Body of Christ or the </w:t>
      </w:r>
      <w:r w:rsidR="00035480">
        <w:rPr>
          <w:sz w:val="23"/>
          <w:szCs w:val="23"/>
        </w:rPr>
        <w:t>P</w:t>
      </w:r>
      <w:r w:rsidRPr="00C309FE">
        <w:rPr>
          <w:sz w:val="23"/>
          <w:szCs w:val="23"/>
        </w:rPr>
        <w:t>recious Blood.  NOTE: Because some will only receive under the form of bread and only from a priest, it is important that at least one priest distribute the consecrated</w:t>
      </w:r>
      <w:r w:rsidRPr="00C309FE">
        <w:rPr>
          <w:spacing w:val="-2"/>
          <w:sz w:val="23"/>
          <w:szCs w:val="23"/>
        </w:rPr>
        <w:t xml:space="preserve"> </w:t>
      </w:r>
      <w:r w:rsidR="00F80020">
        <w:rPr>
          <w:sz w:val="23"/>
          <w:szCs w:val="23"/>
        </w:rPr>
        <w:t>host</w:t>
      </w:r>
      <w:r w:rsidRPr="00C309FE">
        <w:rPr>
          <w:sz w:val="23"/>
          <w:szCs w:val="23"/>
        </w:rPr>
        <w:t>.</w:t>
      </w:r>
    </w:p>
    <w:p w14:paraId="67FA32A3" w14:textId="77777777" w:rsidR="006E426E" w:rsidRPr="00C309FE" w:rsidRDefault="006E426E" w:rsidP="006E426E">
      <w:pPr>
        <w:pStyle w:val="ListParagraph"/>
        <w:numPr>
          <w:ilvl w:val="0"/>
          <w:numId w:val="4"/>
        </w:numPr>
        <w:tabs>
          <w:tab w:val="left" w:pos="460"/>
        </w:tabs>
        <w:rPr>
          <w:sz w:val="23"/>
          <w:szCs w:val="23"/>
        </w:rPr>
      </w:pPr>
      <w:r w:rsidRPr="00C309FE">
        <w:rPr>
          <w:sz w:val="23"/>
          <w:szCs w:val="23"/>
        </w:rPr>
        <w:t>The length of service for each extraordinary minister is left to the discretion of the pastor or religious superior, as long as the minister remains a member of the parish or community. It is often suggested that a “term of service” be established so others may be offered the opportunity and present ministers may resume previous</w:t>
      </w:r>
      <w:r w:rsidRPr="00C309FE">
        <w:rPr>
          <w:spacing w:val="-4"/>
          <w:sz w:val="23"/>
          <w:szCs w:val="23"/>
        </w:rPr>
        <w:t xml:space="preserve"> </w:t>
      </w:r>
      <w:r w:rsidRPr="00C309FE">
        <w:rPr>
          <w:sz w:val="23"/>
          <w:szCs w:val="23"/>
        </w:rPr>
        <w:t>activities.</w:t>
      </w:r>
    </w:p>
    <w:p w14:paraId="047588CF" w14:textId="77777777" w:rsidR="006E426E" w:rsidRPr="00C309FE" w:rsidRDefault="006E426E" w:rsidP="006E426E">
      <w:pPr>
        <w:pStyle w:val="ListParagraph"/>
        <w:numPr>
          <w:ilvl w:val="0"/>
          <w:numId w:val="4"/>
        </w:numPr>
        <w:tabs>
          <w:tab w:val="left" w:pos="934"/>
          <w:tab w:val="left" w:pos="935"/>
        </w:tabs>
        <w:spacing w:line="242" w:lineRule="auto"/>
        <w:rPr>
          <w:sz w:val="23"/>
          <w:szCs w:val="23"/>
        </w:rPr>
      </w:pPr>
      <w:r w:rsidRPr="00C309FE">
        <w:rPr>
          <w:sz w:val="23"/>
          <w:szCs w:val="23"/>
        </w:rPr>
        <w:t>Extraordinary ministers approach the altar only after the priest has received communion—Body and Blood, and as the "Communion Song"</w:t>
      </w:r>
      <w:r w:rsidRPr="00C309FE">
        <w:rPr>
          <w:spacing w:val="-17"/>
          <w:sz w:val="23"/>
          <w:szCs w:val="23"/>
        </w:rPr>
        <w:t xml:space="preserve"> </w:t>
      </w:r>
      <w:r w:rsidRPr="00C309FE">
        <w:rPr>
          <w:sz w:val="23"/>
          <w:szCs w:val="23"/>
        </w:rPr>
        <w:t>begins.</w:t>
      </w:r>
    </w:p>
    <w:p w14:paraId="408797EC" w14:textId="31B16110" w:rsidR="00C309FE" w:rsidRPr="00670485" w:rsidRDefault="006E426E" w:rsidP="00C309FE">
      <w:pPr>
        <w:pStyle w:val="ListParagraph"/>
        <w:numPr>
          <w:ilvl w:val="0"/>
          <w:numId w:val="4"/>
        </w:numPr>
        <w:tabs>
          <w:tab w:val="left" w:pos="934"/>
          <w:tab w:val="left" w:pos="935"/>
        </w:tabs>
        <w:spacing w:before="10" w:line="272" w:lineRule="exact"/>
        <w:rPr>
          <w:sz w:val="23"/>
          <w:szCs w:val="23"/>
        </w:rPr>
      </w:pPr>
      <w:r w:rsidRPr="00C309FE">
        <w:rPr>
          <w:sz w:val="23"/>
          <w:szCs w:val="23"/>
        </w:rPr>
        <w:t>After the priest has concluded his own Communion, he distributes</w:t>
      </w:r>
      <w:r w:rsidRPr="00C309FE">
        <w:rPr>
          <w:spacing w:val="-7"/>
          <w:sz w:val="23"/>
          <w:szCs w:val="23"/>
        </w:rPr>
        <w:t xml:space="preserve"> </w:t>
      </w:r>
      <w:r w:rsidRPr="00C309FE">
        <w:rPr>
          <w:sz w:val="23"/>
          <w:szCs w:val="23"/>
        </w:rPr>
        <w:t>Communion to the extraordinary ministers, assisted by the deacon.</w:t>
      </w:r>
    </w:p>
    <w:p w14:paraId="15160837" w14:textId="77777777" w:rsidR="00C309FE" w:rsidRPr="00C309FE" w:rsidRDefault="00C309FE" w:rsidP="00C309FE">
      <w:pPr>
        <w:tabs>
          <w:tab w:val="left" w:pos="934"/>
          <w:tab w:val="left" w:pos="935"/>
        </w:tabs>
        <w:spacing w:before="10" w:line="272" w:lineRule="exact"/>
        <w:rPr>
          <w:sz w:val="23"/>
          <w:szCs w:val="23"/>
        </w:rPr>
      </w:pPr>
    </w:p>
    <w:p w14:paraId="18D4B127" w14:textId="7FF6B226" w:rsidR="006E426E" w:rsidRPr="00C309FE" w:rsidRDefault="006E426E" w:rsidP="006E426E">
      <w:pPr>
        <w:pStyle w:val="ListParagraph"/>
        <w:numPr>
          <w:ilvl w:val="0"/>
          <w:numId w:val="2"/>
        </w:numPr>
        <w:tabs>
          <w:tab w:val="left" w:pos="460"/>
        </w:tabs>
        <w:ind w:right="769"/>
        <w:rPr>
          <w:sz w:val="23"/>
          <w:szCs w:val="23"/>
        </w:rPr>
      </w:pPr>
      <w:r w:rsidRPr="00C309FE">
        <w:rPr>
          <w:sz w:val="23"/>
          <w:szCs w:val="23"/>
        </w:rPr>
        <w:t>All ministers need to be properly trained in both the practice and the theology of their ministry before beginning. Communion is to be distributed according to the correct liturgical norms and with due reverence shown to the Blessed</w:t>
      </w:r>
      <w:r w:rsidRPr="00C309FE">
        <w:rPr>
          <w:spacing w:val="-22"/>
          <w:sz w:val="23"/>
          <w:szCs w:val="23"/>
        </w:rPr>
        <w:t xml:space="preserve"> </w:t>
      </w:r>
      <w:r w:rsidRPr="00C309FE">
        <w:rPr>
          <w:sz w:val="23"/>
          <w:szCs w:val="23"/>
        </w:rPr>
        <w:t xml:space="preserve">Sacrament.  The </w:t>
      </w:r>
      <w:r w:rsidRPr="00C309FE">
        <w:rPr>
          <w:i/>
          <w:iCs/>
          <w:sz w:val="23"/>
          <w:szCs w:val="23"/>
        </w:rPr>
        <w:t xml:space="preserve">Guide for Extraordinary Ministers of Holy Communion </w:t>
      </w:r>
      <w:r w:rsidRPr="00C309FE">
        <w:rPr>
          <w:sz w:val="23"/>
          <w:szCs w:val="23"/>
        </w:rPr>
        <w:t>by Liturgy Training Publications is an excellent resource to train and form extraordinary ministers and a copy could be given to all ministers.</w:t>
      </w:r>
    </w:p>
    <w:p w14:paraId="329CED1A" w14:textId="6923CDD4" w:rsidR="006E426E" w:rsidRPr="00C309FE" w:rsidRDefault="006E426E" w:rsidP="006E426E">
      <w:pPr>
        <w:pStyle w:val="ListParagraph"/>
        <w:numPr>
          <w:ilvl w:val="0"/>
          <w:numId w:val="2"/>
        </w:numPr>
        <w:tabs>
          <w:tab w:val="left" w:pos="460"/>
        </w:tabs>
        <w:spacing w:before="5"/>
        <w:ind w:right="293"/>
        <w:rPr>
          <w:sz w:val="23"/>
          <w:szCs w:val="23"/>
        </w:rPr>
      </w:pPr>
      <w:r w:rsidRPr="00C309FE">
        <w:rPr>
          <w:sz w:val="23"/>
          <w:szCs w:val="23"/>
        </w:rPr>
        <w:t xml:space="preserve">The commissioning of </w:t>
      </w:r>
      <w:r w:rsidR="00670485">
        <w:rPr>
          <w:sz w:val="23"/>
          <w:szCs w:val="23"/>
        </w:rPr>
        <w:t>E</w:t>
      </w:r>
      <w:r w:rsidRPr="00C309FE">
        <w:rPr>
          <w:sz w:val="23"/>
          <w:szCs w:val="23"/>
        </w:rPr>
        <w:t xml:space="preserve">xtraordinary </w:t>
      </w:r>
      <w:r w:rsidR="00670485">
        <w:rPr>
          <w:sz w:val="23"/>
          <w:szCs w:val="23"/>
        </w:rPr>
        <w:t>M</w:t>
      </w:r>
      <w:r w:rsidRPr="00C309FE">
        <w:rPr>
          <w:sz w:val="23"/>
          <w:szCs w:val="23"/>
        </w:rPr>
        <w:t xml:space="preserve">inisters of </w:t>
      </w:r>
      <w:r w:rsidR="00670485">
        <w:rPr>
          <w:sz w:val="23"/>
          <w:szCs w:val="23"/>
        </w:rPr>
        <w:t>H</w:t>
      </w:r>
      <w:r w:rsidR="00F80020">
        <w:rPr>
          <w:sz w:val="23"/>
          <w:szCs w:val="23"/>
        </w:rPr>
        <w:t xml:space="preserve">oly </w:t>
      </w:r>
      <w:r w:rsidR="00670485">
        <w:rPr>
          <w:sz w:val="23"/>
          <w:szCs w:val="23"/>
        </w:rPr>
        <w:t>C</w:t>
      </w:r>
      <w:r w:rsidRPr="00C309FE">
        <w:rPr>
          <w:sz w:val="23"/>
          <w:szCs w:val="23"/>
        </w:rPr>
        <w:t xml:space="preserve">ommunion </w:t>
      </w:r>
      <w:r w:rsidR="00670485">
        <w:rPr>
          <w:sz w:val="23"/>
          <w:szCs w:val="23"/>
        </w:rPr>
        <w:t>should take</w:t>
      </w:r>
      <w:r w:rsidRPr="00C309FE">
        <w:rPr>
          <w:sz w:val="23"/>
          <w:szCs w:val="23"/>
        </w:rPr>
        <w:t xml:space="preserve"> place during the </w:t>
      </w:r>
      <w:r w:rsidR="00F80020">
        <w:rPr>
          <w:sz w:val="23"/>
          <w:szCs w:val="23"/>
        </w:rPr>
        <w:t xml:space="preserve">parish celebration of the </w:t>
      </w:r>
      <w:r w:rsidRPr="00C309FE">
        <w:rPr>
          <w:sz w:val="23"/>
          <w:szCs w:val="23"/>
        </w:rPr>
        <w:t xml:space="preserve">Eucharist. </w:t>
      </w:r>
      <w:r w:rsidRPr="00035480">
        <w:rPr>
          <w:i/>
          <w:iCs/>
          <w:sz w:val="23"/>
          <w:szCs w:val="23"/>
        </w:rPr>
        <w:t xml:space="preserve">The </w:t>
      </w:r>
      <w:r w:rsidR="00035480">
        <w:rPr>
          <w:i/>
          <w:iCs/>
          <w:sz w:val="23"/>
          <w:szCs w:val="23"/>
        </w:rPr>
        <w:t>R</w:t>
      </w:r>
      <w:r w:rsidRPr="00035480">
        <w:rPr>
          <w:i/>
          <w:iCs/>
          <w:sz w:val="23"/>
          <w:szCs w:val="23"/>
        </w:rPr>
        <w:t xml:space="preserve">ite of </w:t>
      </w:r>
      <w:r w:rsidR="00035480">
        <w:rPr>
          <w:i/>
          <w:iCs/>
          <w:sz w:val="23"/>
          <w:szCs w:val="23"/>
        </w:rPr>
        <w:t>C</w:t>
      </w:r>
      <w:r w:rsidRPr="00035480">
        <w:rPr>
          <w:i/>
          <w:iCs/>
          <w:sz w:val="23"/>
          <w:szCs w:val="23"/>
        </w:rPr>
        <w:t>ommissioning</w:t>
      </w:r>
      <w:r w:rsidRPr="00C309FE">
        <w:rPr>
          <w:sz w:val="23"/>
          <w:szCs w:val="23"/>
        </w:rPr>
        <w:t xml:space="preserve"> is included below and can also be found in the </w:t>
      </w:r>
      <w:r w:rsidRPr="00C309FE">
        <w:rPr>
          <w:i/>
          <w:iCs/>
          <w:sz w:val="23"/>
          <w:szCs w:val="23"/>
        </w:rPr>
        <w:t>Book of Blessings</w:t>
      </w:r>
      <w:r w:rsidRPr="00C309FE">
        <w:rPr>
          <w:sz w:val="23"/>
          <w:szCs w:val="23"/>
        </w:rPr>
        <w:t xml:space="preserve">. </w:t>
      </w:r>
    </w:p>
    <w:p w14:paraId="4940C04F" w14:textId="77777777" w:rsidR="006E426E" w:rsidRPr="00C309FE" w:rsidRDefault="006E426E" w:rsidP="006E426E">
      <w:pPr>
        <w:pStyle w:val="BodyText"/>
        <w:spacing w:before="8"/>
        <w:rPr>
          <w:sz w:val="23"/>
          <w:szCs w:val="23"/>
        </w:rPr>
      </w:pPr>
    </w:p>
    <w:p w14:paraId="541E6393" w14:textId="02F82D7B" w:rsidR="006E426E" w:rsidRPr="00C309FE" w:rsidRDefault="006E426E" w:rsidP="006E426E">
      <w:pPr>
        <w:pStyle w:val="BodyText"/>
        <w:spacing w:before="1" w:line="242" w:lineRule="auto"/>
        <w:ind w:left="100" w:right="541"/>
        <w:rPr>
          <w:sz w:val="23"/>
          <w:szCs w:val="23"/>
        </w:rPr>
      </w:pPr>
      <w:r w:rsidRPr="00C309FE">
        <w:rPr>
          <w:b/>
          <w:bCs/>
          <w:sz w:val="23"/>
          <w:szCs w:val="23"/>
          <w:u w:val="single"/>
        </w:rPr>
        <w:t>NOTE:</w:t>
      </w:r>
      <w:r w:rsidRPr="00C309FE">
        <w:rPr>
          <w:sz w:val="23"/>
          <w:szCs w:val="23"/>
        </w:rPr>
        <w:t xml:space="preserve"> Some ministers might be appointed for each Mass to care for the sacred vessels after Mass, however only a priest, deacon, or instituted acolyte is permitted to purify the vessels.  All consecrated </w:t>
      </w:r>
      <w:r w:rsidR="00F80020">
        <w:rPr>
          <w:sz w:val="23"/>
          <w:szCs w:val="23"/>
        </w:rPr>
        <w:t>Precious Blood</w:t>
      </w:r>
      <w:r w:rsidRPr="00C309FE">
        <w:rPr>
          <w:sz w:val="23"/>
          <w:szCs w:val="23"/>
        </w:rPr>
        <w:t xml:space="preserve"> is to be consumed and is never emptied into the sacrarium or a common drain.</w:t>
      </w:r>
    </w:p>
    <w:p w14:paraId="2CDEE62E" w14:textId="77777777" w:rsidR="006E426E" w:rsidRPr="00C309FE" w:rsidRDefault="006E426E" w:rsidP="006E426E">
      <w:pPr>
        <w:pStyle w:val="BodyText"/>
        <w:spacing w:before="1" w:line="242" w:lineRule="auto"/>
        <w:ind w:left="100" w:right="541"/>
        <w:rPr>
          <w:sz w:val="23"/>
          <w:szCs w:val="23"/>
        </w:rPr>
      </w:pPr>
    </w:p>
    <w:p w14:paraId="7E313C23" w14:textId="77777777" w:rsidR="006E426E" w:rsidRPr="00C309FE" w:rsidRDefault="006E426E" w:rsidP="006E426E">
      <w:pPr>
        <w:spacing w:before="207" w:line="242" w:lineRule="auto"/>
        <w:ind w:left="100" w:right="267"/>
        <w:rPr>
          <w:i/>
          <w:sz w:val="23"/>
          <w:szCs w:val="23"/>
        </w:rPr>
      </w:pPr>
      <w:r w:rsidRPr="00C309FE">
        <w:rPr>
          <w:i/>
          <w:sz w:val="23"/>
          <w:szCs w:val="23"/>
        </w:rPr>
        <w:t>The form on the following page should be completed and the original and one copy should be sent to the Office of the Archbishop.</w:t>
      </w:r>
    </w:p>
    <w:bookmarkEnd w:id="0"/>
    <w:p w14:paraId="678D1305" w14:textId="3208930E" w:rsidR="006B6496" w:rsidRDefault="006B6496"/>
    <w:p w14:paraId="0DFE5FC6" w14:textId="72ACE0AE" w:rsidR="005B3D1F" w:rsidRDefault="005B3D1F"/>
    <w:p w14:paraId="6D34646D" w14:textId="5C11E780" w:rsidR="005B3D1F" w:rsidRDefault="00A72A63">
      <w:r>
        <w:t>Revised:  September 2023.</w:t>
      </w:r>
    </w:p>
    <w:p w14:paraId="47764CCC" w14:textId="1D9C220C" w:rsidR="00EC17DF" w:rsidRDefault="00EC17DF"/>
    <w:p w14:paraId="09D2ECA5" w14:textId="77777777" w:rsidR="00670485" w:rsidRDefault="00670485"/>
    <w:p w14:paraId="27E98BE9" w14:textId="77777777" w:rsidR="005B3D1F" w:rsidRDefault="005B3D1F" w:rsidP="00670485">
      <w:pPr>
        <w:pStyle w:val="Heading1"/>
        <w:spacing w:line="240" w:lineRule="auto"/>
        <w:ind w:left="0"/>
      </w:pPr>
      <w:r>
        <w:t>Request for Extraordinary Ministers of Holy Communion Archdiocese of St. Louis</w:t>
      </w:r>
    </w:p>
    <w:p w14:paraId="45A93B04" w14:textId="77777777" w:rsidR="005B3D1F" w:rsidRDefault="005B3D1F" w:rsidP="005B3D1F">
      <w:pPr>
        <w:spacing w:line="275" w:lineRule="exact"/>
        <w:ind w:left="160"/>
        <w:rPr>
          <w:i/>
          <w:sz w:val="24"/>
        </w:rPr>
      </w:pPr>
      <w:r>
        <w:rPr>
          <w:i/>
          <w:sz w:val="24"/>
        </w:rPr>
        <w:t xml:space="preserve">Please submit the form(s) in </w:t>
      </w:r>
      <w:r>
        <w:rPr>
          <w:b/>
          <w:i/>
          <w:sz w:val="24"/>
          <w:u w:val="thick"/>
        </w:rPr>
        <w:t>duplicate</w:t>
      </w:r>
      <w:r>
        <w:rPr>
          <w:i/>
          <w:sz w:val="24"/>
        </w:rPr>
        <w:t>. One copy will be returned to you.</w:t>
      </w:r>
    </w:p>
    <w:p w14:paraId="16FC5797" w14:textId="77777777" w:rsidR="005B3D1F" w:rsidRDefault="005B3D1F" w:rsidP="005B3D1F">
      <w:pPr>
        <w:pStyle w:val="BodyText"/>
        <w:spacing w:before="3"/>
        <w:rPr>
          <w:i/>
          <w:sz w:val="22"/>
        </w:rPr>
      </w:pPr>
    </w:p>
    <w:p w14:paraId="69B9061B" w14:textId="77777777" w:rsidR="005B3D1F" w:rsidRDefault="005B3D1F" w:rsidP="005B3D1F">
      <w:pPr>
        <w:pStyle w:val="BodyText"/>
        <w:ind w:left="160"/>
      </w:pPr>
      <w:r>
        <w:t>Dear Archbishop,</w:t>
      </w:r>
    </w:p>
    <w:p w14:paraId="7A2C3A3C" w14:textId="77777777" w:rsidR="005B3D1F" w:rsidRDefault="005B3D1F" w:rsidP="005B3D1F">
      <w:pPr>
        <w:pStyle w:val="BodyText"/>
        <w:spacing w:before="11"/>
        <w:rPr>
          <w:sz w:val="23"/>
        </w:rPr>
      </w:pPr>
    </w:p>
    <w:p w14:paraId="0DC2F661" w14:textId="1D69B393" w:rsidR="005B3D1F" w:rsidRDefault="005B3D1F" w:rsidP="005B3D1F">
      <w:pPr>
        <w:pStyle w:val="BodyText"/>
        <w:ind w:left="160"/>
      </w:pPr>
      <w:r>
        <w:t xml:space="preserve">I respectfully </w:t>
      </w:r>
      <w:r w:rsidR="00A72A63">
        <w:t xml:space="preserve">present the </w:t>
      </w:r>
      <w:r>
        <w:t>following persons as Extraordinary Ministers of Holy Communion to serve in our Parish/Institution (or attach list)</w:t>
      </w:r>
      <w:r w:rsidR="00670485">
        <w:t>.  To the best of my ability, I testify that these individuals satisfy all the guidelines for Extraordinary Ministers of Holy Communion in the Archdiocese of St. Louis.</w:t>
      </w:r>
    </w:p>
    <w:p w14:paraId="0B728DFB" w14:textId="77777777" w:rsidR="005B3D1F" w:rsidRDefault="005B3D1F" w:rsidP="005B3D1F">
      <w:pPr>
        <w:pStyle w:val="BodyText"/>
        <w:spacing w:before="11"/>
        <w:rPr>
          <w:sz w:val="23"/>
        </w:rPr>
      </w:pPr>
    </w:p>
    <w:p w14:paraId="44BD8623" w14:textId="77777777" w:rsidR="005B3D1F" w:rsidRDefault="005B3D1F" w:rsidP="005B3D1F">
      <w:pPr>
        <w:pStyle w:val="BodyText"/>
        <w:tabs>
          <w:tab w:val="left" w:pos="3759"/>
          <w:tab w:val="left" w:pos="7273"/>
        </w:tabs>
        <w:ind w:left="160"/>
      </w:pPr>
      <w:r>
        <w:rPr>
          <w:noProof/>
        </w:rPr>
        <mc:AlternateContent>
          <mc:Choice Requires="wps">
            <w:drawing>
              <wp:anchor distT="0" distB="0" distL="0" distR="0" simplePos="0" relativeHeight="251659264" behindDoc="0" locked="0" layoutInCell="1" allowOverlap="1" wp14:anchorId="673B4CA5" wp14:editId="68F84C1A">
                <wp:simplePos x="0" y="0"/>
                <wp:positionH relativeFrom="page">
                  <wp:posOffset>1124585</wp:posOffset>
                </wp:positionH>
                <wp:positionV relativeFrom="paragraph">
                  <wp:posOffset>200025</wp:posOffset>
                </wp:positionV>
                <wp:extent cx="5523230" cy="0"/>
                <wp:effectExtent l="10160" t="16510" r="10160"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233485"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5.75pt" to="523.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" strokeweight="1.44pt">
                <w10:wrap type="topAndBottom" anchorx="page"/>
              </v:line>
            </w:pict>
          </mc:Fallback>
        </mc:AlternateContent>
      </w:r>
      <w:r>
        <w:t>Name</w:t>
      </w:r>
      <w:r>
        <w:tab/>
        <w:t>Address</w:t>
      </w:r>
      <w:r>
        <w:tab/>
        <w:t>Age</w:t>
      </w:r>
    </w:p>
    <w:p w14:paraId="35CFD025" w14:textId="77777777" w:rsidR="005B3D1F" w:rsidRDefault="005B3D1F" w:rsidP="005B3D1F">
      <w:pPr>
        <w:pStyle w:val="BodyText"/>
        <w:rPr>
          <w:sz w:val="20"/>
        </w:rPr>
      </w:pPr>
    </w:p>
    <w:p w14:paraId="0070F6B5" w14:textId="3A7D4734" w:rsidR="005B3D1F" w:rsidRDefault="005B3D1F" w:rsidP="005B3D1F">
      <w:pPr>
        <w:pStyle w:val="BodyText"/>
        <w:rPr>
          <w:sz w:val="20"/>
        </w:rPr>
      </w:pPr>
    </w:p>
    <w:p w14:paraId="08B53A60" w14:textId="0BC260FF" w:rsidR="005B3D1F" w:rsidRDefault="00035480" w:rsidP="005B3D1F">
      <w:pPr>
        <w:pStyle w:val="BodyText"/>
        <w:rPr>
          <w:sz w:val="20"/>
        </w:rPr>
      </w:pPr>
      <w:r>
        <w:rPr>
          <w:noProof/>
          <w:sz w:val="20"/>
        </w:rPr>
        <mc:AlternateContent>
          <mc:Choice Requires="wps">
            <w:drawing>
              <wp:anchor distT="0" distB="0" distL="114300" distR="114300" simplePos="0" relativeHeight="251665408" behindDoc="0" locked="0" layoutInCell="1" allowOverlap="1" wp14:anchorId="36768E14" wp14:editId="3B0FE0D1">
                <wp:simplePos x="0" y="0"/>
                <wp:positionH relativeFrom="margin">
                  <wp:align>left</wp:align>
                </wp:positionH>
                <wp:positionV relativeFrom="paragraph">
                  <wp:posOffset>48260</wp:posOffset>
                </wp:positionV>
                <wp:extent cx="57054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705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C5C9405" id="Straight Connector 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44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" strokecolor="#4472c4 [3204]" strokeweight=".5pt">
                <v:stroke joinstyle="miter"/>
                <w10:wrap anchorx="margin"/>
              </v:line>
            </w:pict>
          </mc:Fallback>
        </mc:AlternateContent>
      </w:r>
    </w:p>
    <w:p w14:paraId="2B8D2655" w14:textId="192DC3EF" w:rsidR="005B3D1F" w:rsidRDefault="005B3D1F" w:rsidP="005B3D1F">
      <w:pPr>
        <w:pStyle w:val="BodyText"/>
        <w:rPr>
          <w:sz w:val="20"/>
        </w:rPr>
      </w:pPr>
    </w:p>
    <w:p w14:paraId="6104455C" w14:textId="0C53A91E" w:rsidR="005B3D1F" w:rsidRDefault="00035480" w:rsidP="005B3D1F">
      <w:pPr>
        <w:pStyle w:val="BodyText"/>
        <w:rPr>
          <w:sz w:val="20"/>
        </w:rPr>
      </w:pPr>
      <w:r>
        <w:rPr>
          <w:noProof/>
          <w:sz w:val="20"/>
        </w:rPr>
        <mc:AlternateContent>
          <mc:Choice Requires="wps">
            <w:drawing>
              <wp:anchor distT="0" distB="0" distL="114300" distR="114300" simplePos="0" relativeHeight="251667456" behindDoc="0" locked="0" layoutInCell="1" allowOverlap="1" wp14:anchorId="7F8AF2EB" wp14:editId="49EDDA76">
                <wp:simplePos x="0" y="0"/>
                <wp:positionH relativeFrom="margin">
                  <wp:align>right</wp:align>
                </wp:positionH>
                <wp:positionV relativeFrom="paragraph">
                  <wp:posOffset>61595</wp:posOffset>
                </wp:positionV>
                <wp:extent cx="56673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2E5BE87" id="Straight Connector 7"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4.85pt" to="84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" strokecolor="#4472c4 [3204]" strokeweight=".5pt">
                <v:stroke joinstyle="miter"/>
                <w10:wrap anchorx="margin"/>
              </v:line>
            </w:pict>
          </mc:Fallback>
        </mc:AlternateContent>
      </w:r>
    </w:p>
    <w:p w14:paraId="7BE5BEA3" w14:textId="77777777" w:rsidR="005B3D1F" w:rsidRDefault="005B3D1F" w:rsidP="005B3D1F">
      <w:pPr>
        <w:pStyle w:val="BodyText"/>
        <w:rPr>
          <w:sz w:val="20"/>
        </w:rPr>
      </w:pPr>
    </w:p>
    <w:p w14:paraId="37CF5E10" w14:textId="0827E7C2" w:rsidR="005B3D1F" w:rsidRDefault="00035480" w:rsidP="005B3D1F">
      <w:pPr>
        <w:pStyle w:val="BodyText"/>
        <w:rPr>
          <w:sz w:val="20"/>
        </w:rPr>
      </w:pPr>
      <w:r>
        <w:rPr>
          <w:noProof/>
          <w:sz w:val="20"/>
        </w:rPr>
        <mc:AlternateContent>
          <mc:Choice Requires="wps">
            <w:drawing>
              <wp:anchor distT="0" distB="0" distL="114300" distR="114300" simplePos="0" relativeHeight="251671552" behindDoc="0" locked="0" layoutInCell="1" allowOverlap="1" wp14:anchorId="63829E35" wp14:editId="7DF2B7C4">
                <wp:simplePos x="0" y="0"/>
                <wp:positionH relativeFrom="margin">
                  <wp:align>right</wp:align>
                </wp:positionH>
                <wp:positionV relativeFrom="paragraph">
                  <wp:posOffset>45720</wp:posOffset>
                </wp:positionV>
                <wp:extent cx="56673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E223EE" id="Straight Connector 9"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3.6pt" to="84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" strokecolor="#4472c4 [3204]" strokeweight=".5pt">
                <v:stroke joinstyle="miter"/>
                <w10:wrap anchorx="margin"/>
              </v:line>
            </w:pict>
          </mc:Fallback>
        </mc:AlternateContent>
      </w:r>
    </w:p>
    <w:p w14:paraId="2958668D" w14:textId="02A6C2A3" w:rsidR="005B3D1F" w:rsidRDefault="005B3D1F" w:rsidP="005B3D1F">
      <w:pPr>
        <w:pStyle w:val="BodyText"/>
        <w:rPr>
          <w:sz w:val="20"/>
        </w:rPr>
      </w:pPr>
    </w:p>
    <w:p w14:paraId="3F6307CA" w14:textId="5FEB3CE3" w:rsidR="005B3D1F" w:rsidRDefault="00035480" w:rsidP="005B3D1F">
      <w:pPr>
        <w:pStyle w:val="BodyText"/>
        <w:rPr>
          <w:sz w:val="20"/>
        </w:rPr>
      </w:pPr>
      <w:r>
        <w:rPr>
          <w:noProof/>
          <w:sz w:val="20"/>
        </w:rPr>
        <mc:AlternateContent>
          <mc:Choice Requires="wps">
            <w:drawing>
              <wp:anchor distT="0" distB="0" distL="114300" distR="114300" simplePos="0" relativeHeight="251673600" behindDoc="0" locked="0" layoutInCell="1" allowOverlap="1" wp14:anchorId="2411CCC3" wp14:editId="5E8BB924">
                <wp:simplePos x="0" y="0"/>
                <wp:positionH relativeFrom="margin">
                  <wp:align>right</wp:align>
                </wp:positionH>
                <wp:positionV relativeFrom="paragraph">
                  <wp:posOffset>49530</wp:posOffset>
                </wp:positionV>
                <wp:extent cx="566737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F14FEE7" id="Straight Connector 10"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3.9pt" to="841.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" strokecolor="#4472c4 [3204]" strokeweight=".5pt">
                <v:stroke joinstyle="miter"/>
                <w10:wrap anchorx="margin"/>
              </v:line>
            </w:pict>
          </mc:Fallback>
        </mc:AlternateContent>
      </w:r>
    </w:p>
    <w:p w14:paraId="552E9EAF" w14:textId="73108C46" w:rsidR="005B3D1F" w:rsidRDefault="005B3D1F" w:rsidP="005B3D1F">
      <w:pPr>
        <w:pStyle w:val="BodyText"/>
        <w:rPr>
          <w:sz w:val="20"/>
        </w:rPr>
      </w:pPr>
    </w:p>
    <w:p w14:paraId="788A724B" w14:textId="49E63D98" w:rsidR="005B3D1F" w:rsidRDefault="00035480" w:rsidP="005B3D1F">
      <w:pPr>
        <w:pStyle w:val="BodyText"/>
        <w:rPr>
          <w:sz w:val="20"/>
        </w:rPr>
      </w:pPr>
      <w:r>
        <w:rPr>
          <w:noProof/>
          <w:sz w:val="20"/>
        </w:rPr>
        <mc:AlternateContent>
          <mc:Choice Requires="wps">
            <w:drawing>
              <wp:anchor distT="0" distB="0" distL="114300" distR="114300" simplePos="0" relativeHeight="251675648" behindDoc="0" locked="0" layoutInCell="1" allowOverlap="1" wp14:anchorId="7C3D4B82" wp14:editId="20D5C531">
                <wp:simplePos x="0" y="0"/>
                <wp:positionH relativeFrom="margin">
                  <wp:align>right</wp:align>
                </wp:positionH>
                <wp:positionV relativeFrom="paragraph">
                  <wp:posOffset>24130</wp:posOffset>
                </wp:positionV>
                <wp:extent cx="566737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46A6C8A" id="Straight Connector 11"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1.9pt" to="84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" strokecolor="#4472c4 [3204]" strokeweight=".5pt">
                <v:stroke joinstyle="miter"/>
                <w10:wrap anchorx="margin"/>
              </v:line>
            </w:pict>
          </mc:Fallback>
        </mc:AlternateContent>
      </w:r>
    </w:p>
    <w:p w14:paraId="724F9576" w14:textId="4E626888" w:rsidR="005B3D1F" w:rsidRDefault="005B3D1F" w:rsidP="005B3D1F">
      <w:pPr>
        <w:pStyle w:val="BodyText"/>
        <w:rPr>
          <w:sz w:val="20"/>
        </w:rPr>
      </w:pPr>
    </w:p>
    <w:p w14:paraId="7225D78F" w14:textId="77882FE4" w:rsidR="005B3D1F" w:rsidRDefault="00035480" w:rsidP="005B3D1F">
      <w:pPr>
        <w:pStyle w:val="BodyText"/>
        <w:rPr>
          <w:sz w:val="20"/>
        </w:rPr>
      </w:pPr>
      <w:r>
        <w:rPr>
          <w:noProof/>
          <w:sz w:val="20"/>
        </w:rPr>
        <mc:AlternateContent>
          <mc:Choice Requires="wps">
            <w:drawing>
              <wp:anchor distT="0" distB="0" distL="114300" distR="114300" simplePos="0" relativeHeight="251677696" behindDoc="0" locked="0" layoutInCell="1" allowOverlap="1" wp14:anchorId="3D5A9994" wp14:editId="3EA240BA">
                <wp:simplePos x="0" y="0"/>
                <wp:positionH relativeFrom="margin">
                  <wp:align>right</wp:align>
                </wp:positionH>
                <wp:positionV relativeFrom="paragraph">
                  <wp:posOffset>8255</wp:posOffset>
                </wp:positionV>
                <wp:extent cx="56673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9AE4FC" id="Straight Connector 12"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65pt" to="841.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" strokecolor="#4472c4 [3204]" strokeweight=".5pt">
                <v:stroke joinstyle="miter"/>
                <w10:wrap anchorx="margin"/>
              </v:line>
            </w:pict>
          </mc:Fallback>
        </mc:AlternateContent>
      </w:r>
    </w:p>
    <w:p w14:paraId="30CB875B" w14:textId="1C614D32" w:rsidR="005B3D1F" w:rsidRDefault="00035480" w:rsidP="005B3D1F">
      <w:pPr>
        <w:pStyle w:val="BodyText"/>
        <w:rPr>
          <w:sz w:val="20"/>
        </w:rPr>
      </w:pPr>
      <w:r>
        <w:rPr>
          <w:noProof/>
          <w:sz w:val="20"/>
        </w:rPr>
        <mc:AlternateContent>
          <mc:Choice Requires="wps">
            <w:drawing>
              <wp:anchor distT="0" distB="0" distL="114300" distR="114300" simplePos="0" relativeHeight="251679744" behindDoc="0" locked="0" layoutInCell="1" allowOverlap="1" wp14:anchorId="18D28C1C" wp14:editId="7BD410A9">
                <wp:simplePos x="0" y="0"/>
                <wp:positionH relativeFrom="margin">
                  <wp:align>right</wp:align>
                </wp:positionH>
                <wp:positionV relativeFrom="paragraph">
                  <wp:posOffset>119380</wp:posOffset>
                </wp:positionV>
                <wp:extent cx="56673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3CF8648" id="Straight Connector 13"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9.4pt" to="841.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" strokecolor="#4472c4 [3204]" strokeweight=".5pt">
                <v:stroke joinstyle="miter"/>
                <w10:wrap anchorx="margin"/>
              </v:line>
            </w:pict>
          </mc:Fallback>
        </mc:AlternateContent>
      </w:r>
    </w:p>
    <w:p w14:paraId="0B147206" w14:textId="3B2998FE" w:rsidR="005B3D1F" w:rsidRDefault="005B3D1F" w:rsidP="005B3D1F">
      <w:pPr>
        <w:pStyle w:val="BodyText"/>
        <w:rPr>
          <w:sz w:val="20"/>
        </w:rPr>
      </w:pPr>
    </w:p>
    <w:p w14:paraId="2A66F9FE" w14:textId="09485A72" w:rsidR="005B3D1F" w:rsidRDefault="00035480" w:rsidP="005B3D1F">
      <w:pPr>
        <w:pStyle w:val="BodyText"/>
        <w:rPr>
          <w:sz w:val="20"/>
        </w:rPr>
      </w:pPr>
      <w:r>
        <w:rPr>
          <w:noProof/>
          <w:sz w:val="20"/>
        </w:rPr>
        <mc:AlternateContent>
          <mc:Choice Requires="wps">
            <w:drawing>
              <wp:anchor distT="0" distB="0" distL="114300" distR="114300" simplePos="0" relativeHeight="251681792" behindDoc="0" locked="0" layoutInCell="1" allowOverlap="1" wp14:anchorId="788368E5" wp14:editId="275049C3">
                <wp:simplePos x="0" y="0"/>
                <wp:positionH relativeFrom="margin">
                  <wp:posOffset>6350</wp:posOffset>
                </wp:positionH>
                <wp:positionV relativeFrom="paragraph">
                  <wp:posOffset>93980</wp:posOffset>
                </wp:positionV>
                <wp:extent cx="56673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851D337"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7.4pt" to="446.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" strokecolor="#4472c4 [3204]" strokeweight=".5pt">
                <v:stroke joinstyle="miter"/>
                <w10:wrap anchorx="margin"/>
              </v:line>
            </w:pict>
          </mc:Fallback>
        </mc:AlternateContent>
      </w:r>
    </w:p>
    <w:p w14:paraId="4B914663" w14:textId="43FC1473" w:rsidR="005B3D1F" w:rsidRDefault="005B3D1F" w:rsidP="005B3D1F">
      <w:pPr>
        <w:pStyle w:val="BodyText"/>
        <w:rPr>
          <w:sz w:val="20"/>
        </w:rPr>
      </w:pPr>
    </w:p>
    <w:p w14:paraId="4D5B9D19" w14:textId="20F4AB32" w:rsidR="00670485" w:rsidRDefault="00035480" w:rsidP="005B3D1F">
      <w:pPr>
        <w:pStyle w:val="BodyText"/>
        <w:rPr>
          <w:sz w:val="20"/>
        </w:rPr>
      </w:pPr>
      <w:r>
        <w:rPr>
          <w:noProof/>
          <w:sz w:val="20"/>
        </w:rPr>
        <mc:AlternateContent>
          <mc:Choice Requires="wps">
            <w:drawing>
              <wp:anchor distT="0" distB="0" distL="114300" distR="114300" simplePos="0" relativeHeight="251683840" behindDoc="0" locked="0" layoutInCell="1" allowOverlap="1" wp14:anchorId="43224268" wp14:editId="2D943FE8">
                <wp:simplePos x="0" y="0"/>
                <wp:positionH relativeFrom="margin">
                  <wp:align>right</wp:align>
                </wp:positionH>
                <wp:positionV relativeFrom="paragraph">
                  <wp:posOffset>68580</wp:posOffset>
                </wp:positionV>
                <wp:extent cx="566737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7CA70F" id="Straight Connector 15"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5.4pt" to="84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" strokecolor="#4472c4 [3204]" strokeweight=".5pt">
                <v:stroke joinstyle="miter"/>
                <w10:wrap anchorx="margin"/>
              </v:line>
            </w:pict>
          </mc:Fallback>
        </mc:AlternateContent>
      </w:r>
    </w:p>
    <w:p w14:paraId="6B1A1B55" w14:textId="77777777" w:rsidR="00670485" w:rsidRDefault="00670485" w:rsidP="005B3D1F">
      <w:pPr>
        <w:pStyle w:val="BodyText"/>
        <w:rPr>
          <w:sz w:val="20"/>
        </w:rPr>
      </w:pPr>
    </w:p>
    <w:p w14:paraId="62DA5C40" w14:textId="4EA6ABD0" w:rsidR="005B3D1F" w:rsidRDefault="00035480" w:rsidP="005B3D1F">
      <w:pPr>
        <w:pStyle w:val="BodyText"/>
        <w:rPr>
          <w:sz w:val="20"/>
        </w:rPr>
      </w:pPr>
      <w:r>
        <w:rPr>
          <w:noProof/>
          <w:sz w:val="20"/>
        </w:rPr>
        <mc:AlternateContent>
          <mc:Choice Requires="wps">
            <w:drawing>
              <wp:anchor distT="0" distB="0" distL="114300" distR="114300" simplePos="0" relativeHeight="251685888" behindDoc="0" locked="0" layoutInCell="1" allowOverlap="1" wp14:anchorId="77C034FC" wp14:editId="4715F6BC">
                <wp:simplePos x="0" y="0"/>
                <wp:positionH relativeFrom="margin">
                  <wp:align>right</wp:align>
                </wp:positionH>
                <wp:positionV relativeFrom="paragraph">
                  <wp:posOffset>71755</wp:posOffset>
                </wp:positionV>
                <wp:extent cx="566737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C2608F" id="Straight Connector 16"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5.65pt" to="84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" strokecolor="#4472c4 [3204]" strokeweight=".5pt">
                <v:stroke joinstyle="miter"/>
                <w10:wrap anchorx="margin"/>
              </v:line>
            </w:pict>
          </mc:Fallback>
        </mc:AlternateContent>
      </w:r>
    </w:p>
    <w:p w14:paraId="6E12009A" w14:textId="77777777" w:rsidR="005B3D1F" w:rsidRDefault="005B3D1F" w:rsidP="005B3D1F">
      <w:pPr>
        <w:pStyle w:val="BodyText"/>
        <w:spacing w:before="11"/>
        <w:rPr>
          <w:sz w:val="20"/>
        </w:rPr>
      </w:pPr>
    </w:p>
    <w:p w14:paraId="43AE0FBA" w14:textId="77777777" w:rsidR="005B3D1F" w:rsidRDefault="005B3D1F" w:rsidP="005B3D1F">
      <w:pPr>
        <w:pStyle w:val="BodyText"/>
        <w:tabs>
          <w:tab w:val="left" w:pos="5566"/>
          <w:tab w:val="left" w:pos="8779"/>
        </w:tabs>
        <w:spacing w:before="90"/>
        <w:ind w:left="160"/>
      </w:pPr>
      <w:r>
        <w:t>Signed</w:t>
      </w:r>
      <w:r>
        <w:rPr>
          <w:u w:val="single"/>
        </w:rPr>
        <w:tab/>
      </w:r>
      <w:r>
        <w:t xml:space="preserve">Date </w:t>
      </w:r>
      <w:r>
        <w:rPr>
          <w:u w:val="single"/>
        </w:rPr>
        <w:t xml:space="preserve"> </w:t>
      </w:r>
      <w:r>
        <w:rPr>
          <w:u w:val="single"/>
        </w:rPr>
        <w:tab/>
      </w:r>
    </w:p>
    <w:p w14:paraId="079E2F1C" w14:textId="77777777" w:rsidR="005B3D1F" w:rsidRDefault="005B3D1F" w:rsidP="005B3D1F">
      <w:pPr>
        <w:pStyle w:val="BodyText"/>
        <w:spacing w:before="2"/>
        <w:rPr>
          <w:sz w:val="16"/>
        </w:rPr>
      </w:pPr>
    </w:p>
    <w:p w14:paraId="5A820529" w14:textId="77777777" w:rsidR="005B3D1F" w:rsidRDefault="005B3D1F" w:rsidP="005B3D1F">
      <w:pPr>
        <w:pStyle w:val="BodyText"/>
        <w:tabs>
          <w:tab w:val="left" w:pos="8713"/>
        </w:tabs>
        <w:spacing w:before="89"/>
        <w:ind w:left="160"/>
      </w:pPr>
      <w:r>
        <w:t>Parish/Institution</w:t>
      </w:r>
      <w:r>
        <w:rPr>
          <w:spacing w:val="1"/>
        </w:rPr>
        <w:t xml:space="preserve"> </w:t>
      </w:r>
      <w:r>
        <w:rPr>
          <w:u w:val="single"/>
        </w:rPr>
        <w:t xml:space="preserve"> </w:t>
      </w:r>
      <w:r>
        <w:rPr>
          <w:u w:val="single"/>
        </w:rPr>
        <w:tab/>
      </w:r>
    </w:p>
    <w:p w14:paraId="490CD461" w14:textId="77777777" w:rsidR="005B3D1F" w:rsidRDefault="005B3D1F" w:rsidP="005B3D1F">
      <w:pPr>
        <w:pStyle w:val="BodyText"/>
        <w:spacing w:before="1"/>
        <w:rPr>
          <w:sz w:val="16"/>
        </w:rPr>
      </w:pPr>
    </w:p>
    <w:p w14:paraId="0C3C68F4" w14:textId="77777777" w:rsidR="005B3D1F" w:rsidRDefault="005B3D1F" w:rsidP="005B3D1F">
      <w:pPr>
        <w:pStyle w:val="BodyText"/>
        <w:tabs>
          <w:tab w:val="left" w:pos="8686"/>
        </w:tabs>
        <w:spacing w:before="90"/>
        <w:ind w:left="160"/>
      </w:pPr>
      <w:r>
        <w:t xml:space="preserve">Address </w:t>
      </w:r>
      <w:r>
        <w:rPr>
          <w:u w:val="single"/>
        </w:rPr>
        <w:t xml:space="preserve"> </w:t>
      </w:r>
      <w:r>
        <w:rPr>
          <w:u w:val="single"/>
        </w:rPr>
        <w:tab/>
      </w:r>
    </w:p>
    <w:p w14:paraId="049318B5" w14:textId="77777777" w:rsidR="005B3D1F" w:rsidRDefault="005B3D1F" w:rsidP="005B3D1F">
      <w:pPr>
        <w:pStyle w:val="BodyText"/>
        <w:spacing w:before="2"/>
        <w:rPr>
          <w:sz w:val="16"/>
        </w:rPr>
      </w:pPr>
    </w:p>
    <w:p w14:paraId="1A2796D9" w14:textId="77777777" w:rsidR="005B3D1F" w:rsidRDefault="005B3D1F" w:rsidP="005B3D1F">
      <w:pPr>
        <w:pStyle w:val="BodyText"/>
        <w:tabs>
          <w:tab w:val="left" w:pos="8709"/>
        </w:tabs>
        <w:spacing w:before="89"/>
        <w:ind w:left="160"/>
      </w:pPr>
      <w:r>
        <w:t>City, State,</w:t>
      </w:r>
      <w:r>
        <w:rPr>
          <w:spacing w:val="-5"/>
        </w:rPr>
        <w:t xml:space="preserve"> </w:t>
      </w:r>
      <w:r>
        <w:t>Zip</w:t>
      </w:r>
      <w:r>
        <w:rPr>
          <w:u w:val="single"/>
        </w:rPr>
        <w:t xml:space="preserve"> </w:t>
      </w:r>
      <w:r>
        <w:rPr>
          <w:u w:val="single"/>
        </w:rPr>
        <w:tab/>
      </w:r>
    </w:p>
    <w:p w14:paraId="7BD2B40E" w14:textId="77777777" w:rsidR="005B3D1F" w:rsidRDefault="005B3D1F" w:rsidP="005B3D1F">
      <w:pPr>
        <w:pStyle w:val="BodyText"/>
        <w:rPr>
          <w:sz w:val="20"/>
        </w:rPr>
      </w:pPr>
    </w:p>
    <w:p w14:paraId="5D528A40" w14:textId="77777777" w:rsidR="005B3D1F" w:rsidRDefault="005B3D1F" w:rsidP="005B3D1F">
      <w:pPr>
        <w:pStyle w:val="BodyText"/>
        <w:spacing w:before="8"/>
        <w:rPr>
          <w:sz w:val="26"/>
        </w:rPr>
      </w:pPr>
      <w:r>
        <w:rPr>
          <w:noProof/>
        </w:rPr>
        <mc:AlternateContent>
          <mc:Choice Requires="wps">
            <w:drawing>
              <wp:anchor distT="0" distB="0" distL="0" distR="0" simplePos="0" relativeHeight="251660288" behindDoc="0" locked="0" layoutInCell="1" allowOverlap="1" wp14:anchorId="188C6C72" wp14:editId="5E291393">
                <wp:simplePos x="0" y="0"/>
                <wp:positionH relativeFrom="page">
                  <wp:posOffset>1124585</wp:posOffset>
                </wp:positionH>
                <wp:positionV relativeFrom="paragraph">
                  <wp:posOffset>229235</wp:posOffset>
                </wp:positionV>
                <wp:extent cx="5523230" cy="0"/>
                <wp:effectExtent l="10160" t="13335" r="10160" b="1524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A0FE1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8.05pt" to="523.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" strokeweight="1.44pt">
                <w10:wrap type="topAndBottom" anchorx="page"/>
              </v:line>
            </w:pict>
          </mc:Fallback>
        </mc:AlternateContent>
      </w:r>
    </w:p>
    <w:p w14:paraId="73E41D0F" w14:textId="4B0506E5" w:rsidR="005B3D1F" w:rsidRPr="00C83DC6" w:rsidRDefault="005B3D1F" w:rsidP="00F80020">
      <w:pPr>
        <w:pStyle w:val="BodyText"/>
        <w:spacing w:line="244" w:lineRule="exact"/>
        <w:ind w:left="160"/>
      </w:pPr>
      <w:r w:rsidRPr="00C83DC6">
        <w:t xml:space="preserve">I hereby </w:t>
      </w:r>
      <w:r w:rsidR="00F80020">
        <w:t xml:space="preserve">accept </w:t>
      </w:r>
      <w:r w:rsidRPr="00C83DC6">
        <w:t xml:space="preserve">the above </w:t>
      </w:r>
      <w:r w:rsidR="00F80020">
        <w:t xml:space="preserve">listed </w:t>
      </w:r>
      <w:r w:rsidRPr="00C83DC6">
        <w:t>persons as Extraordinary Ministers of Holy</w:t>
      </w:r>
      <w:r w:rsidR="00F80020">
        <w:t xml:space="preserve"> Communion.</w:t>
      </w:r>
    </w:p>
    <w:p w14:paraId="3A06E906" w14:textId="456EED55" w:rsidR="005B3D1F" w:rsidRPr="00C309FE" w:rsidRDefault="005B3D1F" w:rsidP="004266BD">
      <w:pPr>
        <w:pStyle w:val="BodyText"/>
        <w:tabs>
          <w:tab w:val="left" w:pos="4205"/>
        </w:tabs>
      </w:pPr>
      <w:r w:rsidRPr="00C309FE">
        <w:tab/>
      </w:r>
    </w:p>
    <w:p w14:paraId="36266133" w14:textId="77777777" w:rsidR="005B3D1F" w:rsidRPr="00C309FE" w:rsidRDefault="005B3D1F" w:rsidP="005B3D1F">
      <w:pPr>
        <w:pStyle w:val="BodyText"/>
        <w:rPr>
          <w:sz w:val="20"/>
        </w:rPr>
      </w:pPr>
    </w:p>
    <w:p w14:paraId="32427661" w14:textId="6F3874FD" w:rsidR="005B3D1F" w:rsidRPr="00C309FE" w:rsidRDefault="005B3D1F" w:rsidP="005B3D1F">
      <w:pPr>
        <w:pStyle w:val="BodyText"/>
        <w:spacing w:before="6"/>
        <w:rPr>
          <w:sz w:val="27"/>
        </w:rPr>
      </w:pPr>
      <w:r w:rsidRPr="00C309FE">
        <w:rPr>
          <w:noProof/>
        </w:rPr>
        <mc:AlternateContent>
          <mc:Choice Requires="wps">
            <w:drawing>
              <wp:anchor distT="0" distB="0" distL="0" distR="0" simplePos="0" relativeHeight="251661312" behindDoc="0" locked="0" layoutInCell="1" allowOverlap="1" wp14:anchorId="68E0D726" wp14:editId="14AACA76">
                <wp:simplePos x="0" y="0"/>
                <wp:positionH relativeFrom="page">
                  <wp:posOffset>1143000</wp:posOffset>
                </wp:positionH>
                <wp:positionV relativeFrom="paragraph">
                  <wp:posOffset>229235</wp:posOffset>
                </wp:positionV>
                <wp:extent cx="2286000" cy="0"/>
                <wp:effectExtent l="9525" t="5715" r="952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BF83F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05pt" to="27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" strokeweight=".48pt">
                <w10:wrap type="topAndBottom" anchorx="page"/>
              </v:line>
            </w:pict>
          </mc:Fallback>
        </mc:AlternateContent>
      </w:r>
      <w:r w:rsidRPr="00C309FE">
        <w:rPr>
          <w:noProof/>
        </w:rPr>
        <mc:AlternateContent>
          <mc:Choice Requires="wps">
            <w:drawing>
              <wp:anchor distT="0" distB="0" distL="0" distR="0" simplePos="0" relativeHeight="251662336" behindDoc="0" locked="0" layoutInCell="1" allowOverlap="1" wp14:anchorId="7725DBCB" wp14:editId="026DED2A">
                <wp:simplePos x="0" y="0"/>
                <wp:positionH relativeFrom="page">
                  <wp:posOffset>3712210</wp:posOffset>
                </wp:positionH>
                <wp:positionV relativeFrom="paragraph">
                  <wp:posOffset>229235</wp:posOffset>
                </wp:positionV>
                <wp:extent cx="2362200" cy="0"/>
                <wp:effectExtent l="6985" t="5715" r="1206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A7CEF2"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3pt,18.05pt" to="47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" strokeweight=".48pt">
                <w10:wrap type="topAndBottom" anchorx="page"/>
              </v:line>
            </w:pict>
          </mc:Fallback>
        </mc:AlternateContent>
      </w:r>
    </w:p>
    <w:p w14:paraId="3AC42282" w14:textId="4823B8B6" w:rsidR="005B3D1F" w:rsidRDefault="003B7ABC" w:rsidP="005B3D1F">
      <w:pPr>
        <w:pStyle w:val="BodyText"/>
        <w:tabs>
          <w:tab w:val="left" w:pos="4205"/>
        </w:tabs>
        <w:spacing w:line="249" w:lineRule="exact"/>
        <w:ind w:left="160"/>
      </w:pPr>
      <w:r w:rsidRPr="00C309FE">
        <w:t>Archbishop</w:t>
      </w:r>
      <w:r w:rsidR="005B3D1F" w:rsidRPr="00C309FE">
        <w:tab/>
        <w:t>Date</w:t>
      </w:r>
    </w:p>
    <w:p w14:paraId="7D0C9D0C" w14:textId="77777777" w:rsidR="005B3D1F" w:rsidRDefault="005B3D1F" w:rsidP="005B3D1F">
      <w:pPr>
        <w:spacing w:line="249" w:lineRule="exact"/>
      </w:pPr>
    </w:p>
    <w:p w14:paraId="04AA7B26" w14:textId="77777777" w:rsidR="00A72A63" w:rsidRDefault="00A72A63" w:rsidP="005B3D1F">
      <w:pPr>
        <w:spacing w:line="249" w:lineRule="exact"/>
      </w:pPr>
    </w:p>
    <w:p w14:paraId="76206ED4" w14:textId="77777777" w:rsidR="00A72A63" w:rsidRDefault="00A72A63" w:rsidP="005B3D1F">
      <w:pPr>
        <w:spacing w:line="249" w:lineRule="exact"/>
      </w:pPr>
    </w:p>
    <w:p w14:paraId="5F18898F" w14:textId="77777777" w:rsidR="00A72A63" w:rsidRDefault="00A72A63" w:rsidP="005B3D1F">
      <w:pPr>
        <w:spacing w:line="249" w:lineRule="exact"/>
      </w:pPr>
    </w:p>
    <w:p w14:paraId="116CA2B5" w14:textId="7E0F3F5D" w:rsidR="00A72A63" w:rsidRDefault="00A72A63" w:rsidP="00A72A63">
      <w:pPr>
        <w:pStyle w:val="BodyText"/>
        <w:sectPr w:rsidR="00A72A63" w:rsidSect="005B3D1F">
          <w:headerReference w:type="first" r:id="rId8"/>
          <w:pgSz w:w="12240" w:h="15840"/>
          <w:pgMar w:top="1380" w:right="1640" w:bottom="280" w:left="1640" w:header="360" w:footer="720" w:gutter="0"/>
          <w:cols w:space="720"/>
          <w:titlePg/>
          <w:docGrid w:linePitch="299"/>
        </w:sectPr>
      </w:pPr>
    </w:p>
    <w:p w14:paraId="0FAAA631" w14:textId="77777777" w:rsidR="005B3D1F" w:rsidRDefault="005B3D1F" w:rsidP="00B81A9B">
      <w:pPr>
        <w:pStyle w:val="Heading1"/>
        <w:ind w:left="569" w:right="0"/>
      </w:pPr>
      <w:r>
        <w:lastRenderedPageBreak/>
        <w:t>Rite for Commissioning Extraordinary Ministers of Holy Communion</w:t>
      </w:r>
    </w:p>
    <w:p w14:paraId="20B64E44" w14:textId="77777777" w:rsidR="005B3D1F" w:rsidRDefault="005B3D1F" w:rsidP="005B3D1F">
      <w:pPr>
        <w:spacing w:line="275" w:lineRule="exact"/>
        <w:ind w:left="569" w:right="510"/>
        <w:jc w:val="center"/>
        <w:rPr>
          <w:b/>
          <w:sz w:val="24"/>
        </w:rPr>
      </w:pPr>
      <w:r>
        <w:rPr>
          <w:b/>
          <w:sz w:val="24"/>
        </w:rPr>
        <w:t xml:space="preserve">(A similar Rite may be found in the </w:t>
      </w:r>
      <w:r>
        <w:rPr>
          <w:b/>
          <w:i/>
          <w:sz w:val="24"/>
        </w:rPr>
        <w:t>Book of Blessings</w:t>
      </w:r>
      <w:r>
        <w:rPr>
          <w:b/>
          <w:sz w:val="24"/>
        </w:rPr>
        <w:t>, Chapter 63)</w:t>
      </w:r>
    </w:p>
    <w:p w14:paraId="0CE53D7B" w14:textId="77777777" w:rsidR="005B3D1F" w:rsidRDefault="005B3D1F" w:rsidP="005B3D1F">
      <w:pPr>
        <w:pStyle w:val="BodyText"/>
        <w:rPr>
          <w:b/>
        </w:rPr>
      </w:pPr>
    </w:p>
    <w:p w14:paraId="517442B1" w14:textId="77777777" w:rsidR="005B3D1F" w:rsidRDefault="005B3D1F" w:rsidP="005B3D1F">
      <w:pPr>
        <w:pStyle w:val="ListParagraph"/>
        <w:numPr>
          <w:ilvl w:val="0"/>
          <w:numId w:val="5"/>
        </w:numPr>
        <w:tabs>
          <w:tab w:val="left" w:pos="460"/>
        </w:tabs>
        <w:ind w:right="611"/>
        <w:jc w:val="both"/>
        <w:rPr>
          <w:sz w:val="24"/>
        </w:rPr>
      </w:pPr>
      <w:r>
        <w:rPr>
          <w:sz w:val="24"/>
        </w:rPr>
        <w:t>The commissioning takes place during Mass, with the people present. After the homily, which should stress the pastoral reasons for this service to the Christian community, the priest presents the ministers-elect to the people in these or similar</w:t>
      </w:r>
      <w:r>
        <w:rPr>
          <w:spacing w:val="-19"/>
          <w:sz w:val="24"/>
        </w:rPr>
        <w:t xml:space="preserve"> </w:t>
      </w:r>
      <w:r>
        <w:rPr>
          <w:sz w:val="24"/>
        </w:rPr>
        <w:t>words:</w:t>
      </w:r>
    </w:p>
    <w:p w14:paraId="742F642D" w14:textId="77777777" w:rsidR="005B3D1F" w:rsidRDefault="005B3D1F" w:rsidP="005B3D1F">
      <w:pPr>
        <w:pStyle w:val="BodyText"/>
        <w:spacing w:before="10"/>
        <w:rPr>
          <w:sz w:val="23"/>
        </w:rPr>
      </w:pPr>
    </w:p>
    <w:p w14:paraId="5923176B" w14:textId="77777777" w:rsidR="005B3D1F" w:rsidRDefault="005B3D1F" w:rsidP="005B3D1F">
      <w:pPr>
        <w:pStyle w:val="BodyText"/>
        <w:spacing w:before="1" w:line="242" w:lineRule="auto"/>
        <w:ind w:left="820" w:right="121"/>
      </w:pPr>
      <w:r>
        <w:t>Our brothers and sisters have been entrusted with the important duty of distributing Holy Communion to their fellow Christians.</w:t>
      </w:r>
    </w:p>
    <w:p w14:paraId="3246547D" w14:textId="77777777" w:rsidR="005B3D1F" w:rsidRDefault="005B3D1F" w:rsidP="005B3D1F">
      <w:pPr>
        <w:pStyle w:val="BodyText"/>
        <w:spacing w:before="9"/>
        <w:rPr>
          <w:sz w:val="23"/>
        </w:rPr>
      </w:pPr>
    </w:p>
    <w:p w14:paraId="4F241979" w14:textId="77777777" w:rsidR="005B3D1F" w:rsidRDefault="005B3D1F" w:rsidP="005B3D1F">
      <w:pPr>
        <w:pStyle w:val="BodyText"/>
        <w:ind w:left="820" w:right="275"/>
      </w:pPr>
      <w:r>
        <w:t>You, my brothers and sisters, have been chosen for an important office and must strive more earnestly than ever to live the Christian life, to give good example, to take your faith more seriously, and to be devoted to this great mystery which beautifully signifies the unity of the Church and wonderfully brings it about: we who share this one bread become one body in Christ Jesus.</w:t>
      </w:r>
    </w:p>
    <w:p w14:paraId="36F21D89" w14:textId="77777777" w:rsidR="005B3D1F" w:rsidRDefault="005B3D1F" w:rsidP="005B3D1F">
      <w:pPr>
        <w:pStyle w:val="BodyText"/>
      </w:pPr>
    </w:p>
    <w:p w14:paraId="0163DDCD" w14:textId="77777777" w:rsidR="005B3D1F" w:rsidRDefault="005B3D1F" w:rsidP="005B3D1F">
      <w:pPr>
        <w:pStyle w:val="BodyText"/>
        <w:ind w:left="820" w:right="181"/>
      </w:pPr>
      <w:r>
        <w:t>Since you are to give the Eucharist to your brothers and sisters in Christ, you must try to practice that fraternal charity which was commanded by Our Lord. He gave His body as food to His disciples and told them: “This, then, is what I command you: ‘Love one another.’”</w:t>
      </w:r>
    </w:p>
    <w:p w14:paraId="6F40AA75" w14:textId="77777777" w:rsidR="005B3D1F" w:rsidRDefault="005B3D1F" w:rsidP="005B3D1F">
      <w:pPr>
        <w:pStyle w:val="BodyText"/>
        <w:spacing w:before="11"/>
        <w:rPr>
          <w:sz w:val="23"/>
        </w:rPr>
      </w:pPr>
    </w:p>
    <w:p w14:paraId="1ED8320F" w14:textId="77777777" w:rsidR="005B3D1F" w:rsidRDefault="005B3D1F" w:rsidP="005B3D1F">
      <w:pPr>
        <w:pStyle w:val="ListParagraph"/>
        <w:numPr>
          <w:ilvl w:val="0"/>
          <w:numId w:val="5"/>
        </w:numPr>
        <w:tabs>
          <w:tab w:val="left" w:pos="460"/>
        </w:tabs>
        <w:rPr>
          <w:sz w:val="24"/>
        </w:rPr>
      </w:pPr>
      <w:r>
        <w:rPr>
          <w:sz w:val="24"/>
        </w:rPr>
        <w:t>After the instruction, the ministers-elect stand before the priest, who</w:t>
      </w:r>
      <w:r>
        <w:rPr>
          <w:spacing w:val="-15"/>
          <w:sz w:val="24"/>
        </w:rPr>
        <w:t xml:space="preserve"> </w:t>
      </w:r>
      <w:r>
        <w:rPr>
          <w:sz w:val="24"/>
        </w:rPr>
        <w:t>asks:</w:t>
      </w:r>
    </w:p>
    <w:p w14:paraId="67052983" w14:textId="77777777" w:rsidR="005B3D1F" w:rsidRDefault="005B3D1F" w:rsidP="005B3D1F">
      <w:pPr>
        <w:pStyle w:val="BodyText"/>
        <w:spacing w:before="4"/>
      </w:pPr>
    </w:p>
    <w:p w14:paraId="4C166C0B" w14:textId="77777777" w:rsidR="005B3D1F" w:rsidRDefault="005B3D1F" w:rsidP="005B3D1F">
      <w:pPr>
        <w:pStyle w:val="BodyText"/>
        <w:spacing w:line="274" w:lineRule="exact"/>
        <w:ind w:left="820" w:right="154"/>
      </w:pPr>
      <w:r>
        <w:t>Are you resolved to undertake this office of giving the Body and Blood of Christ to your brothers and sisters for the service and growth of the Church?</w:t>
      </w:r>
    </w:p>
    <w:p w14:paraId="133BB997" w14:textId="77777777" w:rsidR="005B3D1F" w:rsidRDefault="005B3D1F" w:rsidP="005B3D1F">
      <w:pPr>
        <w:pStyle w:val="BodyText"/>
        <w:spacing w:before="8"/>
        <w:rPr>
          <w:sz w:val="23"/>
        </w:rPr>
      </w:pPr>
    </w:p>
    <w:p w14:paraId="754B964A" w14:textId="77777777" w:rsidR="005B3D1F" w:rsidRDefault="005B3D1F" w:rsidP="005B3D1F">
      <w:pPr>
        <w:ind w:left="1526"/>
        <w:rPr>
          <w:b/>
          <w:sz w:val="24"/>
        </w:rPr>
      </w:pPr>
      <w:r>
        <w:rPr>
          <w:sz w:val="24"/>
        </w:rPr>
        <w:t xml:space="preserve">Ministers-elect:  </w:t>
      </w:r>
      <w:r>
        <w:rPr>
          <w:b/>
          <w:sz w:val="24"/>
        </w:rPr>
        <w:t>I am.</w:t>
      </w:r>
    </w:p>
    <w:p w14:paraId="6FD19D2D" w14:textId="77777777" w:rsidR="005B3D1F" w:rsidRDefault="005B3D1F" w:rsidP="005B3D1F">
      <w:pPr>
        <w:pStyle w:val="BodyText"/>
        <w:spacing w:before="11"/>
        <w:rPr>
          <w:b/>
          <w:sz w:val="23"/>
        </w:rPr>
      </w:pPr>
    </w:p>
    <w:p w14:paraId="5787B0C5" w14:textId="77777777" w:rsidR="005B3D1F" w:rsidRDefault="005B3D1F" w:rsidP="005B3D1F">
      <w:pPr>
        <w:pStyle w:val="BodyText"/>
        <w:ind w:left="820"/>
      </w:pPr>
      <w:r>
        <w:t>Are you resolved to reverence and care for the Eucharist which you will administer?</w:t>
      </w:r>
    </w:p>
    <w:p w14:paraId="0B95654A" w14:textId="77777777" w:rsidR="005B3D1F" w:rsidRDefault="005B3D1F" w:rsidP="005B3D1F">
      <w:pPr>
        <w:pStyle w:val="BodyText"/>
        <w:spacing w:before="11"/>
        <w:rPr>
          <w:sz w:val="23"/>
        </w:rPr>
      </w:pPr>
    </w:p>
    <w:p w14:paraId="7D5B74B0" w14:textId="77777777" w:rsidR="005B3D1F" w:rsidRDefault="005B3D1F" w:rsidP="005B3D1F">
      <w:pPr>
        <w:ind w:left="1526"/>
        <w:rPr>
          <w:b/>
          <w:sz w:val="24"/>
        </w:rPr>
      </w:pPr>
      <w:r>
        <w:rPr>
          <w:sz w:val="24"/>
        </w:rPr>
        <w:t xml:space="preserve">Ministers-elect: </w:t>
      </w:r>
      <w:r>
        <w:rPr>
          <w:b/>
          <w:sz w:val="24"/>
        </w:rPr>
        <w:t>I am.</w:t>
      </w:r>
    </w:p>
    <w:p w14:paraId="3898759B" w14:textId="77777777" w:rsidR="005B3D1F" w:rsidRDefault="005B3D1F" w:rsidP="005B3D1F">
      <w:pPr>
        <w:pStyle w:val="BodyText"/>
        <w:spacing w:before="11"/>
        <w:rPr>
          <w:b/>
          <w:sz w:val="23"/>
        </w:rPr>
      </w:pPr>
    </w:p>
    <w:p w14:paraId="4BE483EA" w14:textId="77777777" w:rsidR="005B3D1F" w:rsidRDefault="005B3D1F" w:rsidP="005B3D1F">
      <w:pPr>
        <w:pStyle w:val="ListParagraph"/>
        <w:numPr>
          <w:ilvl w:val="0"/>
          <w:numId w:val="5"/>
        </w:numPr>
        <w:tabs>
          <w:tab w:val="left" w:pos="460"/>
        </w:tabs>
        <w:rPr>
          <w:sz w:val="24"/>
        </w:rPr>
      </w:pPr>
      <w:r>
        <w:rPr>
          <w:sz w:val="24"/>
        </w:rPr>
        <w:t>All stand. The ministers-elect kneel, and the priest invites all present to</w:t>
      </w:r>
      <w:r>
        <w:rPr>
          <w:spacing w:val="-15"/>
          <w:sz w:val="24"/>
        </w:rPr>
        <w:t xml:space="preserve"> </w:t>
      </w:r>
      <w:r>
        <w:rPr>
          <w:sz w:val="24"/>
        </w:rPr>
        <w:t>pray:</w:t>
      </w:r>
    </w:p>
    <w:p w14:paraId="18A58239" w14:textId="77777777" w:rsidR="005B3D1F" w:rsidRDefault="005B3D1F" w:rsidP="005B3D1F">
      <w:pPr>
        <w:pStyle w:val="BodyText"/>
        <w:spacing w:before="11"/>
        <w:rPr>
          <w:sz w:val="23"/>
        </w:rPr>
      </w:pPr>
    </w:p>
    <w:p w14:paraId="208192DC" w14:textId="77777777" w:rsidR="005B3D1F" w:rsidRDefault="005B3D1F" w:rsidP="005B3D1F">
      <w:pPr>
        <w:pStyle w:val="BodyText"/>
        <w:ind w:left="820" w:right="81"/>
      </w:pPr>
      <w:r>
        <w:t>My brothers and sisters, let us pray to God our Father that our brothers and sisters chosen to administer the Body and Blood of Christ may be filled with His blessing. (All pray silently, then the priest continues.)</w:t>
      </w:r>
    </w:p>
    <w:p w14:paraId="25EBC6B5" w14:textId="77777777" w:rsidR="005B3D1F" w:rsidRDefault="005B3D1F" w:rsidP="005B3D1F">
      <w:pPr>
        <w:pStyle w:val="BodyText"/>
        <w:rPr>
          <w:sz w:val="34"/>
        </w:rPr>
      </w:pPr>
    </w:p>
    <w:p w14:paraId="6132DDDA" w14:textId="79B11C43" w:rsidR="005B3D1F" w:rsidRDefault="005B3D1F" w:rsidP="005B3D1F">
      <w:pPr>
        <w:pStyle w:val="BodyText"/>
        <w:spacing w:line="247" w:lineRule="auto"/>
        <w:ind w:left="820" w:right="108"/>
        <w:rPr>
          <w:b/>
        </w:rPr>
      </w:pPr>
      <w:r>
        <w:t xml:space="preserve">Father of mercy, source of all grace and blessing, bless these our brothers and sisters. May they faithfully distribute the Sacrament to their brothers and sisters, be strengthened and comforted by it, and one day be found worthy to share in the everlasting banquet of heaven. </w:t>
      </w:r>
      <w:r w:rsidR="00B81A9B">
        <w:t>T</w:t>
      </w:r>
      <w:r>
        <w:t xml:space="preserve">hrough Christ our Lord.   </w:t>
      </w:r>
      <w:r w:rsidRPr="00B81A9B">
        <w:rPr>
          <w:rFonts w:ascii="liturgy" w:hAnsi="liturgy"/>
          <w:b/>
          <w:iCs/>
        </w:rPr>
        <w:t>R.</w:t>
      </w:r>
      <w:r>
        <w:rPr>
          <w:b/>
        </w:rPr>
        <w:t xml:space="preserve"> Amen</w:t>
      </w:r>
    </w:p>
    <w:p w14:paraId="7775D4B3" w14:textId="77777777" w:rsidR="005B3D1F" w:rsidRDefault="005B3D1F" w:rsidP="005B3D1F">
      <w:pPr>
        <w:pStyle w:val="BodyText"/>
        <w:spacing w:before="3"/>
        <w:rPr>
          <w:b/>
          <w:sz w:val="23"/>
        </w:rPr>
      </w:pPr>
    </w:p>
    <w:p w14:paraId="7E6DD56E" w14:textId="77777777" w:rsidR="005B3D1F" w:rsidRDefault="005B3D1F" w:rsidP="005B3D1F">
      <w:pPr>
        <w:pStyle w:val="ListParagraph"/>
        <w:numPr>
          <w:ilvl w:val="0"/>
          <w:numId w:val="5"/>
        </w:numPr>
        <w:tabs>
          <w:tab w:val="left" w:pos="460"/>
        </w:tabs>
        <w:rPr>
          <w:sz w:val="24"/>
        </w:rPr>
      </w:pPr>
      <w:r>
        <w:rPr>
          <w:sz w:val="24"/>
        </w:rPr>
        <w:t>An invocation for the newly designated ministers is added to the</w:t>
      </w:r>
      <w:r>
        <w:rPr>
          <w:spacing w:val="-8"/>
          <w:sz w:val="24"/>
        </w:rPr>
        <w:t xml:space="preserve"> </w:t>
      </w:r>
      <w:r>
        <w:rPr>
          <w:sz w:val="24"/>
        </w:rPr>
        <w:t>intercessions.</w:t>
      </w:r>
    </w:p>
    <w:p w14:paraId="56A1C748" w14:textId="77777777" w:rsidR="005B3D1F" w:rsidRDefault="005B3D1F" w:rsidP="005B3D1F">
      <w:pPr>
        <w:pStyle w:val="BodyText"/>
        <w:spacing w:before="4"/>
      </w:pPr>
    </w:p>
    <w:p w14:paraId="17670BC5" w14:textId="3D8DA303" w:rsidR="005B3D1F" w:rsidRDefault="005B3D1F" w:rsidP="005B3D1F">
      <w:pPr>
        <w:pStyle w:val="ListParagraph"/>
        <w:numPr>
          <w:ilvl w:val="0"/>
          <w:numId w:val="5"/>
        </w:numPr>
        <w:tabs>
          <w:tab w:val="left" w:pos="460"/>
        </w:tabs>
        <w:spacing w:line="274" w:lineRule="exact"/>
        <w:ind w:right="119"/>
        <w:rPr>
          <w:sz w:val="24"/>
        </w:rPr>
      </w:pPr>
      <w:r>
        <w:rPr>
          <w:sz w:val="24"/>
        </w:rPr>
        <w:t xml:space="preserve">In the procession at the offertory, the newly designated ministers bring the bread and wine to the altar, and </w:t>
      </w:r>
      <w:r w:rsidR="00B81A9B">
        <w:rPr>
          <w:sz w:val="24"/>
        </w:rPr>
        <w:t xml:space="preserve">may </w:t>
      </w:r>
      <w:r>
        <w:rPr>
          <w:sz w:val="24"/>
        </w:rPr>
        <w:t>receive under both kinds at</w:t>
      </w:r>
      <w:r>
        <w:rPr>
          <w:spacing w:val="-3"/>
          <w:sz w:val="24"/>
        </w:rPr>
        <w:t xml:space="preserve"> </w:t>
      </w:r>
      <w:r>
        <w:rPr>
          <w:sz w:val="24"/>
        </w:rPr>
        <w:t>Communion.</w:t>
      </w:r>
    </w:p>
    <w:p w14:paraId="201A317F" w14:textId="77777777" w:rsidR="005B3D1F" w:rsidRDefault="005B3D1F"/>
    <w:sectPr w:rsidR="005B3D1F" w:rsidSect="005B3D1F">
      <w:headerReference w:type="first" r:id="rId9"/>
      <w:pgSz w:w="12240" w:h="15840"/>
      <w:pgMar w:top="1440" w:right="1440" w:bottom="5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0515" w14:textId="77777777" w:rsidR="00825060" w:rsidRDefault="00825060" w:rsidP="00642BD0">
      <w:r>
        <w:separator/>
      </w:r>
    </w:p>
  </w:endnote>
  <w:endnote w:type="continuationSeparator" w:id="0">
    <w:p w14:paraId="0AD56AC7" w14:textId="77777777" w:rsidR="00825060" w:rsidRDefault="00825060" w:rsidP="006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turgy">
    <w:altName w:val="Segoe UI Historic"/>
    <w:charset w:val="00"/>
    <w:family w:val="auto"/>
    <w:pitch w:val="variable"/>
    <w:sig w:usb0="8000016F"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E9E3" w14:textId="77777777" w:rsidR="00825060" w:rsidRDefault="00825060" w:rsidP="00642BD0">
      <w:r>
        <w:separator/>
      </w:r>
    </w:p>
  </w:footnote>
  <w:footnote w:type="continuationSeparator" w:id="0">
    <w:p w14:paraId="75A467BF" w14:textId="77777777" w:rsidR="00825060" w:rsidRDefault="00825060" w:rsidP="0064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543F" w14:textId="42164239" w:rsidR="005B3D1F" w:rsidRDefault="005B3D1F" w:rsidP="005B3D1F">
    <w:pPr>
      <w:pStyle w:val="Header"/>
      <w:jc w:val="center"/>
    </w:pPr>
    <w:r>
      <w:rPr>
        <w:noProof/>
      </w:rPr>
      <w:drawing>
        <wp:inline distT="0" distB="0" distL="0" distR="0" wp14:anchorId="6AF74A80" wp14:editId="2BF20517">
          <wp:extent cx="790575" cy="928676"/>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3148" cy="9434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E60D" w14:textId="2421DC89" w:rsidR="00642BD0" w:rsidRDefault="00642BD0" w:rsidP="00642B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2D0"/>
    <w:multiLevelType w:val="hybridMultilevel"/>
    <w:tmpl w:val="2D441290"/>
    <w:lvl w:ilvl="0" w:tplc="9C90DED6">
      <w:start w:val="1"/>
      <w:numFmt w:val="decimal"/>
      <w:lvlText w:val="%1."/>
      <w:lvlJc w:val="left"/>
      <w:pPr>
        <w:ind w:left="460" w:hanging="360"/>
      </w:pPr>
      <w:rPr>
        <w:rFonts w:ascii="Times New Roman" w:eastAsia="Times New Roman" w:hAnsi="Times New Roman" w:cs="Times New Roman" w:hint="default"/>
        <w:spacing w:val="-1"/>
        <w:w w:val="100"/>
        <w:sz w:val="24"/>
        <w:szCs w:val="24"/>
      </w:rPr>
    </w:lvl>
    <w:lvl w:ilvl="1" w:tplc="70084B50">
      <w:numFmt w:val="bullet"/>
      <w:lvlText w:val=""/>
      <w:lvlJc w:val="left"/>
      <w:pPr>
        <w:ind w:left="935" w:hanging="360"/>
      </w:pPr>
      <w:rPr>
        <w:rFonts w:ascii="Symbol" w:eastAsia="Symbol" w:hAnsi="Symbol" w:cs="Symbol" w:hint="default"/>
        <w:w w:val="100"/>
        <w:sz w:val="24"/>
        <w:szCs w:val="24"/>
      </w:rPr>
    </w:lvl>
    <w:lvl w:ilvl="2" w:tplc="D1B6B834">
      <w:numFmt w:val="bullet"/>
      <w:lvlText w:val="•"/>
      <w:lvlJc w:val="left"/>
      <w:pPr>
        <w:ind w:left="1817" w:hanging="360"/>
      </w:pPr>
      <w:rPr>
        <w:rFonts w:hint="default"/>
      </w:rPr>
    </w:lvl>
    <w:lvl w:ilvl="3" w:tplc="1578F46C">
      <w:numFmt w:val="bullet"/>
      <w:lvlText w:val="•"/>
      <w:lvlJc w:val="left"/>
      <w:pPr>
        <w:ind w:left="2695" w:hanging="360"/>
      </w:pPr>
      <w:rPr>
        <w:rFonts w:hint="default"/>
      </w:rPr>
    </w:lvl>
    <w:lvl w:ilvl="4" w:tplc="80325FC8">
      <w:numFmt w:val="bullet"/>
      <w:lvlText w:val="•"/>
      <w:lvlJc w:val="left"/>
      <w:pPr>
        <w:ind w:left="3573" w:hanging="360"/>
      </w:pPr>
      <w:rPr>
        <w:rFonts w:hint="default"/>
      </w:rPr>
    </w:lvl>
    <w:lvl w:ilvl="5" w:tplc="E8B27DDA">
      <w:numFmt w:val="bullet"/>
      <w:lvlText w:val="•"/>
      <w:lvlJc w:val="left"/>
      <w:pPr>
        <w:ind w:left="4451" w:hanging="360"/>
      </w:pPr>
      <w:rPr>
        <w:rFonts w:hint="default"/>
      </w:rPr>
    </w:lvl>
    <w:lvl w:ilvl="6" w:tplc="7DAC9EE8">
      <w:numFmt w:val="bullet"/>
      <w:lvlText w:val="•"/>
      <w:lvlJc w:val="left"/>
      <w:pPr>
        <w:ind w:left="5328" w:hanging="360"/>
      </w:pPr>
      <w:rPr>
        <w:rFonts w:hint="default"/>
      </w:rPr>
    </w:lvl>
    <w:lvl w:ilvl="7" w:tplc="A79695C6">
      <w:numFmt w:val="bullet"/>
      <w:lvlText w:val="•"/>
      <w:lvlJc w:val="left"/>
      <w:pPr>
        <w:ind w:left="6206" w:hanging="360"/>
      </w:pPr>
      <w:rPr>
        <w:rFonts w:hint="default"/>
      </w:rPr>
    </w:lvl>
    <w:lvl w:ilvl="8" w:tplc="56182A24">
      <w:numFmt w:val="bullet"/>
      <w:lvlText w:val="•"/>
      <w:lvlJc w:val="left"/>
      <w:pPr>
        <w:ind w:left="7084" w:hanging="360"/>
      </w:pPr>
      <w:rPr>
        <w:rFonts w:hint="default"/>
      </w:rPr>
    </w:lvl>
  </w:abstractNum>
  <w:abstractNum w:abstractNumId="1" w15:restartNumberingAfterBreak="0">
    <w:nsid w:val="33D10483"/>
    <w:multiLevelType w:val="hybridMultilevel"/>
    <w:tmpl w:val="64963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D12E85"/>
    <w:multiLevelType w:val="hybridMultilevel"/>
    <w:tmpl w:val="E11C9E8E"/>
    <w:lvl w:ilvl="0" w:tplc="4F34EB10">
      <w:start w:val="1"/>
      <w:numFmt w:val="decimal"/>
      <w:lvlText w:val="%1."/>
      <w:lvlJc w:val="left"/>
      <w:pPr>
        <w:ind w:left="460" w:hanging="360"/>
      </w:pPr>
      <w:rPr>
        <w:rFonts w:ascii="Times New Roman" w:eastAsia="Times New Roman" w:hAnsi="Times New Roman" w:cs="Times New Roman" w:hint="default"/>
        <w:spacing w:val="-1"/>
        <w:w w:val="100"/>
        <w:sz w:val="24"/>
        <w:szCs w:val="24"/>
      </w:rPr>
    </w:lvl>
    <w:lvl w:ilvl="1" w:tplc="5900B79E">
      <w:numFmt w:val="bullet"/>
      <w:lvlText w:val="•"/>
      <w:lvlJc w:val="left"/>
      <w:pPr>
        <w:ind w:left="1364" w:hanging="360"/>
      </w:pPr>
      <w:rPr>
        <w:rFonts w:hint="default"/>
      </w:rPr>
    </w:lvl>
    <w:lvl w:ilvl="2" w:tplc="BA90AE88">
      <w:numFmt w:val="bullet"/>
      <w:lvlText w:val="•"/>
      <w:lvlJc w:val="left"/>
      <w:pPr>
        <w:ind w:left="2268" w:hanging="360"/>
      </w:pPr>
      <w:rPr>
        <w:rFonts w:hint="default"/>
      </w:rPr>
    </w:lvl>
    <w:lvl w:ilvl="3" w:tplc="417A6D4C">
      <w:numFmt w:val="bullet"/>
      <w:lvlText w:val="•"/>
      <w:lvlJc w:val="left"/>
      <w:pPr>
        <w:ind w:left="3172" w:hanging="360"/>
      </w:pPr>
      <w:rPr>
        <w:rFonts w:hint="default"/>
      </w:rPr>
    </w:lvl>
    <w:lvl w:ilvl="4" w:tplc="6A105298">
      <w:numFmt w:val="bullet"/>
      <w:lvlText w:val="•"/>
      <w:lvlJc w:val="left"/>
      <w:pPr>
        <w:ind w:left="4076" w:hanging="360"/>
      </w:pPr>
      <w:rPr>
        <w:rFonts w:hint="default"/>
      </w:rPr>
    </w:lvl>
    <w:lvl w:ilvl="5" w:tplc="1DB2A7DC">
      <w:numFmt w:val="bullet"/>
      <w:lvlText w:val="•"/>
      <w:lvlJc w:val="left"/>
      <w:pPr>
        <w:ind w:left="4980" w:hanging="360"/>
      </w:pPr>
      <w:rPr>
        <w:rFonts w:hint="default"/>
      </w:rPr>
    </w:lvl>
    <w:lvl w:ilvl="6" w:tplc="1500E330">
      <w:numFmt w:val="bullet"/>
      <w:lvlText w:val="•"/>
      <w:lvlJc w:val="left"/>
      <w:pPr>
        <w:ind w:left="5884" w:hanging="360"/>
      </w:pPr>
      <w:rPr>
        <w:rFonts w:hint="default"/>
      </w:rPr>
    </w:lvl>
    <w:lvl w:ilvl="7" w:tplc="64C8A770">
      <w:numFmt w:val="bullet"/>
      <w:lvlText w:val="•"/>
      <w:lvlJc w:val="left"/>
      <w:pPr>
        <w:ind w:left="6788" w:hanging="360"/>
      </w:pPr>
      <w:rPr>
        <w:rFonts w:hint="default"/>
      </w:rPr>
    </w:lvl>
    <w:lvl w:ilvl="8" w:tplc="27461774">
      <w:numFmt w:val="bullet"/>
      <w:lvlText w:val="•"/>
      <w:lvlJc w:val="left"/>
      <w:pPr>
        <w:ind w:left="7692" w:hanging="360"/>
      </w:pPr>
      <w:rPr>
        <w:rFonts w:hint="default"/>
      </w:rPr>
    </w:lvl>
  </w:abstractNum>
  <w:abstractNum w:abstractNumId="3" w15:restartNumberingAfterBreak="0">
    <w:nsid w:val="5578150B"/>
    <w:multiLevelType w:val="hybridMultilevel"/>
    <w:tmpl w:val="8A6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F36F5"/>
    <w:multiLevelType w:val="hybridMultilevel"/>
    <w:tmpl w:val="2442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6E"/>
    <w:rsid w:val="00035480"/>
    <w:rsid w:val="00125335"/>
    <w:rsid w:val="00364FC3"/>
    <w:rsid w:val="003B7ABC"/>
    <w:rsid w:val="004266BD"/>
    <w:rsid w:val="00486169"/>
    <w:rsid w:val="005B3D1F"/>
    <w:rsid w:val="00620BFA"/>
    <w:rsid w:val="00642BD0"/>
    <w:rsid w:val="00670485"/>
    <w:rsid w:val="006B6496"/>
    <w:rsid w:val="006E426E"/>
    <w:rsid w:val="006F7122"/>
    <w:rsid w:val="007E5E22"/>
    <w:rsid w:val="00825060"/>
    <w:rsid w:val="00837C0A"/>
    <w:rsid w:val="00A17FCF"/>
    <w:rsid w:val="00A72A63"/>
    <w:rsid w:val="00AE1196"/>
    <w:rsid w:val="00B62752"/>
    <w:rsid w:val="00B81A9B"/>
    <w:rsid w:val="00B935F1"/>
    <w:rsid w:val="00C309FE"/>
    <w:rsid w:val="00CE4AC5"/>
    <w:rsid w:val="00DE7B08"/>
    <w:rsid w:val="00E433A0"/>
    <w:rsid w:val="00E728F6"/>
    <w:rsid w:val="00EC17DF"/>
    <w:rsid w:val="00F8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A41F"/>
  <w15:chartTrackingRefBased/>
  <w15:docId w15:val="{138B634E-B4BF-4B27-9A27-D8F680C9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6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E426E"/>
    <w:pPr>
      <w:spacing w:before="62" w:line="321" w:lineRule="exact"/>
      <w:ind w:left="160" w:right="43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26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6E426E"/>
    <w:rPr>
      <w:sz w:val="24"/>
      <w:szCs w:val="24"/>
    </w:rPr>
  </w:style>
  <w:style w:type="character" w:customStyle="1" w:styleId="BodyTextChar">
    <w:name w:val="Body Text Char"/>
    <w:basedOn w:val="DefaultParagraphFont"/>
    <w:link w:val="BodyText"/>
    <w:uiPriority w:val="1"/>
    <w:rsid w:val="006E426E"/>
    <w:rPr>
      <w:rFonts w:ascii="Times New Roman" w:eastAsia="Times New Roman" w:hAnsi="Times New Roman" w:cs="Times New Roman"/>
      <w:sz w:val="24"/>
      <w:szCs w:val="24"/>
    </w:rPr>
  </w:style>
  <w:style w:type="paragraph" w:styleId="ListParagraph">
    <w:name w:val="List Paragraph"/>
    <w:basedOn w:val="Normal"/>
    <w:uiPriority w:val="1"/>
    <w:qFormat/>
    <w:rsid w:val="006E426E"/>
    <w:pPr>
      <w:ind w:left="460" w:hanging="360"/>
    </w:pPr>
  </w:style>
  <w:style w:type="paragraph" w:styleId="Header">
    <w:name w:val="header"/>
    <w:basedOn w:val="Normal"/>
    <w:link w:val="HeaderChar"/>
    <w:uiPriority w:val="99"/>
    <w:unhideWhenUsed/>
    <w:rsid w:val="00642BD0"/>
    <w:pPr>
      <w:tabs>
        <w:tab w:val="center" w:pos="4680"/>
        <w:tab w:val="right" w:pos="9360"/>
      </w:tabs>
    </w:pPr>
  </w:style>
  <w:style w:type="character" w:customStyle="1" w:styleId="HeaderChar">
    <w:name w:val="Header Char"/>
    <w:basedOn w:val="DefaultParagraphFont"/>
    <w:link w:val="Header"/>
    <w:uiPriority w:val="99"/>
    <w:rsid w:val="00642BD0"/>
    <w:rPr>
      <w:rFonts w:ascii="Times New Roman" w:eastAsia="Times New Roman" w:hAnsi="Times New Roman" w:cs="Times New Roman"/>
    </w:rPr>
  </w:style>
  <w:style w:type="paragraph" w:styleId="Footer">
    <w:name w:val="footer"/>
    <w:basedOn w:val="Normal"/>
    <w:link w:val="FooterChar"/>
    <w:uiPriority w:val="99"/>
    <w:unhideWhenUsed/>
    <w:rsid w:val="00642BD0"/>
    <w:pPr>
      <w:tabs>
        <w:tab w:val="center" w:pos="4680"/>
        <w:tab w:val="right" w:pos="9360"/>
      </w:tabs>
    </w:pPr>
  </w:style>
  <w:style w:type="character" w:customStyle="1" w:styleId="FooterChar">
    <w:name w:val="Footer Char"/>
    <w:basedOn w:val="DefaultParagraphFont"/>
    <w:link w:val="Footer"/>
    <w:uiPriority w:val="99"/>
    <w:rsid w:val="00642B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181E-E71B-4121-8B03-959CFF2A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1491</Words>
  <Characters>7665</Characters>
  <Application>Microsoft Office Word</Application>
  <DocSecurity>0</DocSecurity>
  <Lines>207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Buehrle, Amy</dc:creator>
  <cp:keywords/>
  <dc:description/>
  <cp:lastModifiedBy>Dapron,Maggie</cp:lastModifiedBy>
  <cp:revision>4</cp:revision>
  <cp:lastPrinted>2023-09-06T20:51:00Z</cp:lastPrinted>
  <dcterms:created xsi:type="dcterms:W3CDTF">2023-09-07T19:04:00Z</dcterms:created>
  <dcterms:modified xsi:type="dcterms:W3CDTF">2023-10-12T17:49:00Z</dcterms:modified>
</cp:coreProperties>
</file>